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2DEE" w14:textId="77777777" w:rsidR="00FB13AA" w:rsidRDefault="0076536C">
      <w:pPr>
        <w:spacing w:after="68" w:line="259" w:lineRule="auto"/>
        <w:ind w:left="2" w:firstLine="0"/>
      </w:pPr>
      <w:bookmarkStart w:id="0" w:name="_Hlk124339005"/>
      <w:r>
        <w:t xml:space="preserve">   </w:t>
      </w:r>
    </w:p>
    <w:p w14:paraId="6545C4F2" w14:textId="77777777" w:rsidR="00FB13AA" w:rsidRDefault="0076536C">
      <w:pPr>
        <w:spacing w:after="57" w:line="259" w:lineRule="auto"/>
        <w:ind w:left="1003" w:firstLine="0"/>
        <w:jc w:val="center"/>
      </w:pPr>
      <w:r>
        <w:rPr>
          <w:b/>
          <w:sz w:val="28"/>
        </w:rPr>
        <w:t>DATA BREACH POLICY</w:t>
      </w:r>
      <w:r>
        <w:t xml:space="preserve"> </w:t>
      </w:r>
      <w:r>
        <w:rPr>
          <w:b/>
          <w:sz w:val="28"/>
        </w:rPr>
        <w:t>&amp; PROCEDURE</w:t>
      </w:r>
      <w:r>
        <w:t xml:space="preserve"> </w:t>
      </w:r>
    </w:p>
    <w:p w14:paraId="40A16EAD" w14:textId="77777777" w:rsidR="00FB13AA" w:rsidRPr="00287463" w:rsidRDefault="0076536C" w:rsidP="00287463">
      <w:pPr>
        <w:rPr>
          <w:b/>
          <w:bCs/>
          <w:sz w:val="24"/>
          <w:szCs w:val="24"/>
        </w:rPr>
      </w:pPr>
      <w:r w:rsidRPr="00287463">
        <w:rPr>
          <w:b/>
          <w:bCs/>
          <w:sz w:val="24"/>
          <w:szCs w:val="24"/>
        </w:rPr>
        <w:t xml:space="preserve">1.0     Introduction  </w:t>
      </w:r>
    </w:p>
    <w:p w14:paraId="0C1FB8DE" w14:textId="77777777" w:rsidR="00FB13AA" w:rsidRDefault="0076536C">
      <w:pPr>
        <w:spacing w:after="14" w:line="259" w:lineRule="auto"/>
        <w:ind w:left="996" w:firstLine="0"/>
      </w:pPr>
      <w:r>
        <w:t xml:space="preserve">  </w:t>
      </w:r>
    </w:p>
    <w:p w14:paraId="3803E435" w14:textId="0A428AD6" w:rsidR="00FB13AA" w:rsidRDefault="0076536C">
      <w:pPr>
        <w:ind w:left="1685"/>
      </w:pPr>
      <w:r>
        <w:t>1.1</w:t>
      </w:r>
      <w:r>
        <w:tab/>
        <w:t xml:space="preserve">West Nottinghamshire College holds, processes, and shares a large amount of personal data, </w:t>
      </w:r>
      <w:bookmarkStart w:id="1" w:name="_Int_mHO9NAFW"/>
      <w:proofErr w:type="gramStart"/>
      <w:r>
        <w:t>a valuable asset</w:t>
      </w:r>
      <w:bookmarkEnd w:id="1"/>
      <w:proofErr w:type="gramEnd"/>
      <w:r>
        <w:t xml:space="preserve"> that needs to be suitably protected</w:t>
      </w:r>
      <w:r w:rsidR="004D599A">
        <w:t xml:space="preserve">. </w:t>
      </w:r>
    </w:p>
    <w:p w14:paraId="08568AA4" w14:textId="77777777" w:rsidR="00FB13AA" w:rsidRDefault="0076536C">
      <w:pPr>
        <w:spacing w:after="14" w:line="259" w:lineRule="auto"/>
        <w:ind w:left="996" w:firstLine="0"/>
      </w:pPr>
      <w:r>
        <w:t xml:space="preserve">  </w:t>
      </w:r>
    </w:p>
    <w:p w14:paraId="7B1170B1" w14:textId="7F2BB17E" w:rsidR="00FB13AA" w:rsidRDefault="0076536C">
      <w:pPr>
        <w:ind w:left="1685"/>
      </w:pPr>
      <w:r>
        <w:t>1.2</w:t>
      </w:r>
      <w:r>
        <w:tab/>
        <w:t>Every care is taken to protect personal data from incidents (either accidentally or deliberately) to avoid a data protection breach that could compromise security</w:t>
      </w:r>
      <w:r w:rsidR="54C37668">
        <w:t xml:space="preserve">. </w:t>
      </w:r>
      <w:r>
        <w:tab/>
        <w:t xml:space="preserve">  </w:t>
      </w:r>
    </w:p>
    <w:p w14:paraId="671D4291" w14:textId="77777777" w:rsidR="00FB13AA" w:rsidRDefault="0076536C">
      <w:pPr>
        <w:spacing w:after="14" w:line="259" w:lineRule="auto"/>
        <w:ind w:left="996" w:firstLine="0"/>
      </w:pPr>
      <w:r>
        <w:t xml:space="preserve">  </w:t>
      </w:r>
    </w:p>
    <w:p w14:paraId="688F8FB6" w14:textId="468ACA84" w:rsidR="00FB13AA" w:rsidRDefault="0076536C">
      <w:pPr>
        <w:ind w:left="1685"/>
      </w:pPr>
      <w:r>
        <w:t>1.3</w:t>
      </w:r>
      <w:r>
        <w:tab/>
        <w:t xml:space="preserve">Compromise of information, confidentiality, integrity, or availability may result in harm to individual(s), reputational damage, detrimental effect on service provision, legislative noncompliance, and/or fines under </w:t>
      </w:r>
      <w:r w:rsidR="1D186A13">
        <w:t>GDPR (General Data Protection Regulation)</w:t>
      </w:r>
      <w:r w:rsidR="477A757B">
        <w:t xml:space="preserve">. </w:t>
      </w:r>
      <w:r>
        <w:tab/>
        <w:t xml:space="preserve">  </w:t>
      </w:r>
    </w:p>
    <w:p w14:paraId="66892D8E" w14:textId="77777777" w:rsidR="00FB13AA" w:rsidRDefault="0076536C">
      <w:pPr>
        <w:spacing w:after="10" w:line="259" w:lineRule="auto"/>
        <w:ind w:left="996" w:firstLine="0"/>
      </w:pPr>
      <w:r>
        <w:t xml:space="preserve">  </w:t>
      </w:r>
    </w:p>
    <w:p w14:paraId="37A584C4" w14:textId="77777777" w:rsidR="00FB13AA" w:rsidRPr="00287463" w:rsidRDefault="0076536C" w:rsidP="00287463">
      <w:pPr>
        <w:rPr>
          <w:b/>
          <w:bCs/>
          <w:sz w:val="24"/>
          <w:szCs w:val="24"/>
        </w:rPr>
      </w:pPr>
      <w:r w:rsidRPr="00287463">
        <w:rPr>
          <w:b/>
          <w:bCs/>
          <w:sz w:val="24"/>
          <w:szCs w:val="24"/>
        </w:rPr>
        <w:t xml:space="preserve">2.0     Purpose  </w:t>
      </w:r>
    </w:p>
    <w:p w14:paraId="63E3276C" w14:textId="77777777" w:rsidR="00FB13AA" w:rsidRDefault="0076536C">
      <w:pPr>
        <w:spacing w:after="14" w:line="259" w:lineRule="auto"/>
        <w:ind w:left="996" w:firstLine="0"/>
      </w:pPr>
      <w:r>
        <w:t xml:space="preserve">  </w:t>
      </w:r>
    </w:p>
    <w:p w14:paraId="1C6C3A5F" w14:textId="44FED246" w:rsidR="00FB13AA" w:rsidRDefault="0076536C">
      <w:pPr>
        <w:ind w:left="1685"/>
      </w:pPr>
      <w:r>
        <w:t>2.1</w:t>
      </w:r>
      <w:r w:rsidR="00F9195F">
        <w:tab/>
      </w:r>
      <w:r>
        <w:t>WNC is obliged under the Data Protection Act and the General Data Protection Regulations to have in place an institutional framework designed to ensure the security of all personal data during its lifecycle, including clear lines of responsibility</w:t>
      </w:r>
      <w:r w:rsidR="004D599A">
        <w:t xml:space="preserve">. </w:t>
      </w:r>
    </w:p>
    <w:p w14:paraId="7F0803B5" w14:textId="77777777" w:rsidR="00FB13AA" w:rsidRDefault="0076536C">
      <w:pPr>
        <w:spacing w:after="11" w:line="259" w:lineRule="auto"/>
        <w:ind w:left="1136" w:firstLine="0"/>
      </w:pPr>
      <w:r>
        <w:t xml:space="preserve">  </w:t>
      </w:r>
    </w:p>
    <w:p w14:paraId="7183359B" w14:textId="631D36CF" w:rsidR="00FB13AA" w:rsidRDefault="0076536C">
      <w:pPr>
        <w:ind w:left="1685"/>
      </w:pPr>
      <w:r>
        <w:t>2.2</w:t>
      </w:r>
      <w:r w:rsidR="00F9195F">
        <w:tab/>
      </w:r>
      <w:r>
        <w:t>This policy sets out the procedure to be followed to ensure a consistent and effective approach is in place for managing data breach and information security incidents across the College</w:t>
      </w:r>
      <w:r w:rsidR="004D599A">
        <w:t xml:space="preserve">. </w:t>
      </w:r>
    </w:p>
    <w:p w14:paraId="51AC6914" w14:textId="77777777" w:rsidR="00FB13AA" w:rsidRDefault="0076536C">
      <w:pPr>
        <w:spacing w:after="9" w:line="259" w:lineRule="auto"/>
        <w:ind w:left="996" w:firstLine="0"/>
      </w:pPr>
      <w:r>
        <w:t xml:space="preserve">  </w:t>
      </w:r>
    </w:p>
    <w:p w14:paraId="5E480226" w14:textId="77777777" w:rsidR="00FB13AA" w:rsidRPr="00287463" w:rsidRDefault="0076536C" w:rsidP="00287463">
      <w:pPr>
        <w:rPr>
          <w:b/>
          <w:bCs/>
          <w:sz w:val="24"/>
          <w:szCs w:val="24"/>
        </w:rPr>
      </w:pPr>
      <w:r w:rsidRPr="00287463">
        <w:rPr>
          <w:b/>
          <w:bCs/>
          <w:sz w:val="24"/>
          <w:szCs w:val="24"/>
        </w:rPr>
        <w:t xml:space="preserve">3.0     Scope  </w:t>
      </w:r>
    </w:p>
    <w:p w14:paraId="0B875C80" w14:textId="77777777" w:rsidR="00FB13AA" w:rsidRDefault="0076536C">
      <w:pPr>
        <w:spacing w:after="14" w:line="259" w:lineRule="auto"/>
        <w:ind w:left="996" w:firstLine="0"/>
      </w:pPr>
      <w:r>
        <w:t xml:space="preserve">  </w:t>
      </w:r>
    </w:p>
    <w:p w14:paraId="62F4552B" w14:textId="2AE2AEED" w:rsidR="00FB13AA" w:rsidRDefault="0076536C">
      <w:pPr>
        <w:tabs>
          <w:tab w:val="center" w:pos="1261"/>
          <w:tab w:val="right" w:pos="10034"/>
        </w:tabs>
        <w:ind w:left="0" w:firstLine="0"/>
      </w:pPr>
      <w:r>
        <w:tab/>
        <w:t>3.1</w:t>
      </w:r>
      <w:r w:rsidR="00F9195F">
        <w:tab/>
      </w:r>
      <w:r>
        <w:t>This policy relates to all personal and sensitive data held by the College regardless of format</w:t>
      </w:r>
      <w:r w:rsidR="004D599A">
        <w:t xml:space="preserve">. </w:t>
      </w:r>
    </w:p>
    <w:p w14:paraId="52743513" w14:textId="77777777" w:rsidR="00FB13AA" w:rsidRDefault="0076536C">
      <w:pPr>
        <w:spacing w:after="14" w:line="259" w:lineRule="auto"/>
        <w:ind w:left="1136" w:firstLine="0"/>
      </w:pPr>
      <w:r>
        <w:t xml:space="preserve">  </w:t>
      </w:r>
    </w:p>
    <w:p w14:paraId="4F250DAA" w14:textId="3ADE02E0" w:rsidR="00FB13AA" w:rsidRDefault="0076536C">
      <w:pPr>
        <w:ind w:left="1685"/>
      </w:pPr>
      <w:r>
        <w:t>3.2</w:t>
      </w:r>
      <w:r w:rsidR="00F9195F">
        <w:tab/>
      </w:r>
      <w:r>
        <w:t>This Policy applies to all staff and students at the College</w:t>
      </w:r>
      <w:r w:rsidR="004D599A">
        <w:t xml:space="preserve">. </w:t>
      </w:r>
      <w:r>
        <w:t xml:space="preserve">This includes temporary, casual or agency staff and contractors, consultants, </w:t>
      </w:r>
      <w:r w:rsidR="004D599A">
        <w:t>suppliers,</w:t>
      </w:r>
      <w:r>
        <w:t xml:space="preserve"> and data processors working for, or on behalf of the College</w:t>
      </w:r>
      <w:r w:rsidR="004D599A">
        <w:t xml:space="preserve">. </w:t>
      </w:r>
    </w:p>
    <w:p w14:paraId="5B8A24F2" w14:textId="77777777" w:rsidR="00FB13AA" w:rsidRDefault="0076536C">
      <w:pPr>
        <w:spacing w:after="14" w:line="259" w:lineRule="auto"/>
        <w:ind w:left="1136" w:firstLine="0"/>
      </w:pPr>
      <w:r>
        <w:t xml:space="preserve">  </w:t>
      </w:r>
    </w:p>
    <w:p w14:paraId="5DB85139" w14:textId="41AB67BF" w:rsidR="00FB13AA" w:rsidRDefault="0076536C">
      <w:pPr>
        <w:ind w:left="1685"/>
      </w:pPr>
      <w:r>
        <w:t>3.3</w:t>
      </w:r>
      <w:r w:rsidR="00F9195F">
        <w:tab/>
      </w:r>
      <w:r>
        <w:t>The objective of this policy is to contain any breaches, to minimise the risk associated with the breach, to appropriately report the breach and consider what action is necessary to secure personal data and prevent further breaches</w:t>
      </w:r>
      <w:bookmarkStart w:id="2" w:name="_Hlk124244477"/>
      <w:r w:rsidR="004D599A">
        <w:t xml:space="preserve">. </w:t>
      </w:r>
    </w:p>
    <w:p w14:paraId="0310D479" w14:textId="77777777" w:rsidR="00FB13AA" w:rsidRDefault="0076536C">
      <w:pPr>
        <w:spacing w:line="259" w:lineRule="auto"/>
        <w:ind w:left="1136" w:firstLine="0"/>
      </w:pPr>
      <w:r>
        <w:t xml:space="preserve">  </w:t>
      </w:r>
    </w:p>
    <w:p w14:paraId="37B3D47D" w14:textId="77777777" w:rsidR="00FB13AA" w:rsidRPr="00287463" w:rsidRDefault="0076536C" w:rsidP="00287463">
      <w:pPr>
        <w:rPr>
          <w:b/>
          <w:bCs/>
          <w:sz w:val="24"/>
          <w:szCs w:val="24"/>
        </w:rPr>
      </w:pPr>
      <w:r w:rsidRPr="00287463">
        <w:rPr>
          <w:b/>
          <w:bCs/>
          <w:sz w:val="24"/>
          <w:szCs w:val="24"/>
        </w:rPr>
        <w:t xml:space="preserve">4.0     Definition / Types of Breach      </w:t>
      </w:r>
    </w:p>
    <w:p w14:paraId="08EB918A" w14:textId="77777777" w:rsidR="00FB13AA" w:rsidRDefault="0076536C">
      <w:pPr>
        <w:spacing w:after="11" w:line="259" w:lineRule="auto"/>
        <w:ind w:left="996" w:firstLine="0"/>
      </w:pPr>
      <w:r>
        <w:t xml:space="preserve">  </w:t>
      </w:r>
    </w:p>
    <w:p w14:paraId="503B023F" w14:textId="1716FB96" w:rsidR="00FB13AA" w:rsidRDefault="0076536C">
      <w:pPr>
        <w:spacing w:after="194"/>
        <w:ind w:left="1728" w:hanging="622"/>
      </w:pPr>
      <w:r>
        <w:t>4.1</w:t>
      </w:r>
      <w:r w:rsidR="00F9195F">
        <w:tab/>
      </w:r>
      <w:r>
        <w:t>For the purpose of this policy, data security breaches include both confirmed and suspected incidents</w:t>
      </w:r>
      <w:r w:rsidR="004D599A">
        <w:t xml:space="preserve">. </w:t>
      </w:r>
    </w:p>
    <w:bookmarkEnd w:id="2"/>
    <w:p w14:paraId="02D1FDB0" w14:textId="305EFDD0" w:rsidR="00FB13AA" w:rsidRDefault="0076536C">
      <w:pPr>
        <w:ind w:left="1685"/>
      </w:pPr>
      <w:r>
        <w:t>4.2</w:t>
      </w:r>
      <w:r w:rsidR="00F9195F">
        <w:tab/>
      </w:r>
      <w:r>
        <w:t xml:space="preserve">A personal data breach means a breach of security leading to the destruction, loss, alteration, unauthorised disclosure of, or access to, personal data. This means that a breach is more than just losing personal data. </w:t>
      </w:r>
    </w:p>
    <w:p w14:paraId="4CFDF166" w14:textId="77777777" w:rsidR="00FB13AA" w:rsidRDefault="0076536C">
      <w:pPr>
        <w:spacing w:after="0" w:line="259" w:lineRule="auto"/>
        <w:ind w:left="1121" w:firstLine="0"/>
      </w:pPr>
      <w:r>
        <w:t xml:space="preserve"> </w:t>
      </w:r>
    </w:p>
    <w:p w14:paraId="4522B331" w14:textId="0F79CB51" w:rsidR="00FB13AA" w:rsidRDefault="0076536C">
      <w:pPr>
        <w:spacing w:after="181"/>
        <w:ind w:firstLine="0"/>
      </w:pPr>
      <w:r>
        <w:t>An incident in the context of this policy is an event or action which may compromise the confidentiality, integrity or availability of systems or data, either accidentally or deliberately</w:t>
      </w:r>
      <w:r w:rsidR="00F9195F">
        <w:t>,</w:t>
      </w:r>
      <w:r>
        <w:t xml:space="preserve"> and has caused or has the potential to cause damage to the College’s information assets and/or reputation</w:t>
      </w:r>
      <w:r w:rsidR="004D599A">
        <w:t xml:space="preserve">. </w:t>
      </w:r>
    </w:p>
    <w:p w14:paraId="5F41472D" w14:textId="465A2C59" w:rsidR="00FB13AA" w:rsidRDefault="0076536C" w:rsidP="00F9195F">
      <w:pPr>
        <w:tabs>
          <w:tab w:val="center" w:pos="4014"/>
        </w:tabs>
        <w:spacing w:after="179"/>
        <w:ind w:left="1701" w:hanging="567"/>
      </w:pPr>
      <w:r>
        <w:t xml:space="preserve"> 4.3</w:t>
      </w:r>
      <w:r w:rsidR="00F9195F">
        <w:rPr>
          <w:rFonts w:ascii="Verdana" w:eastAsia="Verdana" w:hAnsi="Verdana" w:cs="Verdana"/>
          <w:sz w:val="20"/>
        </w:rPr>
        <w:tab/>
      </w:r>
      <w:r>
        <w:t xml:space="preserve">An incident includes but is not restricted to, the following:  </w:t>
      </w:r>
    </w:p>
    <w:p w14:paraId="66546429" w14:textId="11E46F6C" w:rsidR="00FB13AA" w:rsidRDefault="0076536C">
      <w:pPr>
        <w:numPr>
          <w:ilvl w:val="0"/>
          <w:numId w:val="1"/>
        </w:numPr>
        <w:spacing w:after="39"/>
        <w:ind w:hanging="458"/>
      </w:pPr>
      <w:r>
        <w:t>Loss or theft of confidential or sensitive data or equipment on which such data is stored (</w:t>
      </w:r>
      <w:r w:rsidR="004D599A">
        <w:t>e.g.,</w:t>
      </w:r>
      <w:r>
        <w:t xml:space="preserve"> loss of laptop, USB stick, iPad/tablet device, or paper record)  </w:t>
      </w:r>
    </w:p>
    <w:p w14:paraId="4E93586D" w14:textId="77777777" w:rsidR="00FB13AA" w:rsidRDefault="0076536C">
      <w:pPr>
        <w:numPr>
          <w:ilvl w:val="0"/>
          <w:numId w:val="1"/>
        </w:numPr>
        <w:spacing w:after="38"/>
        <w:ind w:hanging="458"/>
      </w:pPr>
      <w:r>
        <w:t xml:space="preserve">Equipment theft or failure  </w:t>
      </w:r>
    </w:p>
    <w:p w14:paraId="05B43E25" w14:textId="7BDC902F" w:rsidR="00FB13AA" w:rsidRDefault="0076536C">
      <w:pPr>
        <w:numPr>
          <w:ilvl w:val="0"/>
          <w:numId w:val="1"/>
        </w:numPr>
        <w:spacing w:after="40"/>
        <w:ind w:hanging="458"/>
      </w:pPr>
      <w:r>
        <w:t>Unauthorised use of, access to</w:t>
      </w:r>
      <w:r w:rsidR="00F9195F">
        <w:t>,</w:t>
      </w:r>
      <w:r>
        <w:t xml:space="preserve"> or modification of data</w:t>
      </w:r>
      <w:r w:rsidR="00F9195F">
        <w:t>,</w:t>
      </w:r>
      <w:r>
        <w:t xml:space="preserve"> or information systems  </w:t>
      </w:r>
    </w:p>
    <w:p w14:paraId="6EC0BE2C" w14:textId="77777777" w:rsidR="00FB13AA" w:rsidRDefault="0076536C">
      <w:pPr>
        <w:numPr>
          <w:ilvl w:val="0"/>
          <w:numId w:val="1"/>
        </w:numPr>
        <w:spacing w:after="69"/>
        <w:ind w:hanging="458"/>
      </w:pPr>
      <w:r>
        <w:t xml:space="preserve">Attempts (failed or successful) to gain unauthorised access to information or IT system(s)  </w:t>
      </w:r>
    </w:p>
    <w:p w14:paraId="734C88AE" w14:textId="77777777" w:rsidR="00FB13AA" w:rsidRDefault="0076536C">
      <w:pPr>
        <w:numPr>
          <w:ilvl w:val="0"/>
          <w:numId w:val="1"/>
        </w:numPr>
        <w:spacing w:after="39"/>
        <w:ind w:hanging="458"/>
      </w:pPr>
      <w:r>
        <w:t xml:space="preserve">Unauthorised disclosure of sensitive / confidential data  </w:t>
      </w:r>
    </w:p>
    <w:p w14:paraId="5A246E39" w14:textId="77777777" w:rsidR="00FB13AA" w:rsidRDefault="0076536C">
      <w:pPr>
        <w:numPr>
          <w:ilvl w:val="0"/>
          <w:numId w:val="1"/>
        </w:numPr>
        <w:spacing w:after="38"/>
        <w:ind w:hanging="458"/>
      </w:pPr>
      <w:r>
        <w:t xml:space="preserve">Hacking attack  </w:t>
      </w:r>
    </w:p>
    <w:p w14:paraId="42A57A04" w14:textId="77777777" w:rsidR="00FB13AA" w:rsidRDefault="0076536C">
      <w:pPr>
        <w:numPr>
          <w:ilvl w:val="0"/>
          <w:numId w:val="1"/>
        </w:numPr>
        <w:spacing w:after="39"/>
        <w:ind w:hanging="458"/>
      </w:pPr>
      <w:r>
        <w:t xml:space="preserve">Unforeseen circumstances such as a fire or flood resulting in data loss </w:t>
      </w:r>
    </w:p>
    <w:p w14:paraId="6146C836" w14:textId="77777777" w:rsidR="00FB13AA" w:rsidRDefault="0076536C">
      <w:pPr>
        <w:numPr>
          <w:ilvl w:val="0"/>
          <w:numId w:val="1"/>
        </w:numPr>
        <w:spacing w:after="41"/>
        <w:ind w:hanging="458"/>
      </w:pPr>
      <w:r>
        <w:t xml:space="preserve">Human error  </w:t>
      </w:r>
    </w:p>
    <w:p w14:paraId="737BBADF" w14:textId="77777777" w:rsidR="00FB13AA" w:rsidRDefault="0076536C">
      <w:pPr>
        <w:numPr>
          <w:ilvl w:val="0"/>
          <w:numId w:val="1"/>
        </w:numPr>
        <w:ind w:hanging="458"/>
      </w:pPr>
      <w:r>
        <w:t xml:space="preserve">‘Blagging’ offences where information is obtained by deceiving the organisation who </w:t>
      </w:r>
    </w:p>
    <w:p w14:paraId="6CBCF57E" w14:textId="77777777" w:rsidR="00FB13AA" w:rsidRDefault="0076536C">
      <w:pPr>
        <w:ind w:left="2160" w:firstLine="0"/>
      </w:pPr>
      <w:r>
        <w:t>holds it</w:t>
      </w:r>
      <w:r>
        <w:rPr>
          <w:b/>
        </w:rPr>
        <w:t xml:space="preserve"> </w:t>
      </w:r>
      <w:r>
        <w:t xml:space="preserve"> </w:t>
      </w:r>
    </w:p>
    <w:p w14:paraId="1C3A10D9" w14:textId="7D055862" w:rsidR="00F9195F" w:rsidRDefault="0076536C" w:rsidP="004D599A">
      <w:pPr>
        <w:ind w:left="1685"/>
      </w:pPr>
      <w:r>
        <w:rPr>
          <w:b/>
        </w:rPr>
        <w:t xml:space="preserve"> </w:t>
      </w:r>
      <w:r>
        <w:t xml:space="preserve"> </w:t>
      </w:r>
      <w:r w:rsidR="00F9195F">
        <w:t xml:space="preserve">  </w:t>
      </w:r>
      <w:bookmarkStart w:id="3" w:name="_Hlk124244557"/>
    </w:p>
    <w:p w14:paraId="7AA51ABD" w14:textId="317B2453" w:rsidR="00F9195F" w:rsidRPr="00287463" w:rsidRDefault="00F9195F" w:rsidP="00287463">
      <w:pPr>
        <w:rPr>
          <w:b/>
          <w:bCs/>
          <w:sz w:val="24"/>
          <w:szCs w:val="24"/>
        </w:rPr>
      </w:pPr>
      <w:r w:rsidRPr="00287463">
        <w:rPr>
          <w:b/>
          <w:bCs/>
          <w:sz w:val="24"/>
          <w:szCs w:val="24"/>
        </w:rPr>
        <w:t xml:space="preserve">5.0     Reporting an incident  </w:t>
      </w:r>
    </w:p>
    <w:p w14:paraId="2AFFB08F" w14:textId="77777777" w:rsidR="00F9195F" w:rsidRDefault="00F9195F" w:rsidP="00F9195F">
      <w:pPr>
        <w:spacing w:after="11" w:line="259" w:lineRule="auto"/>
        <w:ind w:left="996" w:firstLine="0"/>
      </w:pPr>
      <w:r>
        <w:t xml:space="preserve">  </w:t>
      </w:r>
    </w:p>
    <w:bookmarkEnd w:id="3"/>
    <w:p w14:paraId="2E252701" w14:textId="7A55FAE7" w:rsidR="00F9195F" w:rsidRDefault="00F9195F" w:rsidP="00F9195F">
      <w:pPr>
        <w:spacing w:after="194"/>
        <w:ind w:left="1728" w:hanging="622"/>
      </w:pPr>
      <w:r>
        <w:t>5.1</w:t>
      </w:r>
      <w:r>
        <w:tab/>
      </w:r>
      <w:r w:rsidRPr="00F9195F">
        <w:t xml:space="preserve">Any individual who accesses, </w:t>
      </w:r>
      <w:r w:rsidR="004D599A" w:rsidRPr="00F9195F">
        <w:t>uses,</w:t>
      </w:r>
      <w:r w:rsidRPr="00F9195F">
        <w:t xml:space="preserve"> or manages the College’s information is responsible for reporting data breach and information security incidents immediately to the Head of IT &amp; Learning Resources and Director: IT, Estates &amp; Learning Resources (colin.gilbert@wnc.ac.uk and gavin.peake@wnc.ac.uk)</w:t>
      </w:r>
      <w:r w:rsidR="004D599A" w:rsidRPr="00F9195F">
        <w:t xml:space="preserve">. </w:t>
      </w:r>
    </w:p>
    <w:p w14:paraId="260B5A17" w14:textId="2BA0BE99" w:rsidR="00F9195F" w:rsidRDefault="00F9195F" w:rsidP="00F9195F">
      <w:pPr>
        <w:spacing w:after="194"/>
        <w:ind w:left="1728" w:hanging="622"/>
      </w:pPr>
      <w:r>
        <w:t>5.2</w:t>
      </w:r>
      <w:r>
        <w:tab/>
        <w:t>If the breach occurs or is discovered outside normal working hours, it must be reported as soon as is practicable</w:t>
      </w:r>
      <w:r w:rsidR="004D599A">
        <w:t xml:space="preserve">. </w:t>
      </w:r>
    </w:p>
    <w:p w14:paraId="66242456" w14:textId="511CB4D7" w:rsidR="00F9195F" w:rsidRPr="00F9195F" w:rsidRDefault="00F9195F" w:rsidP="004D599A">
      <w:pPr>
        <w:spacing w:after="194"/>
        <w:ind w:left="1728" w:hanging="622"/>
      </w:pPr>
      <w:r>
        <w:t>5.3</w:t>
      </w:r>
      <w:r>
        <w:tab/>
      </w:r>
      <w:r w:rsidRPr="00F9195F">
        <w:t>The report will include full and accurate details of the incident, when the breach occurred (dates and times), who is reporting it, if the data relates to people, the nature of the information, and how many individuals are involved</w:t>
      </w:r>
      <w:r w:rsidR="004D599A" w:rsidRPr="00F9195F">
        <w:t xml:space="preserve">. </w:t>
      </w:r>
      <w:r w:rsidRPr="00F9195F">
        <w:t xml:space="preserve">An Incident Report Form should be completed as part of the reporting process. See Appendix 1   </w:t>
      </w:r>
      <w:r w:rsidR="0076536C">
        <w:t xml:space="preserve">  </w:t>
      </w:r>
    </w:p>
    <w:p w14:paraId="1392F07B" w14:textId="1AC5A080" w:rsidR="00F9195F" w:rsidRPr="00287463" w:rsidRDefault="00F9195F" w:rsidP="00287463">
      <w:pPr>
        <w:rPr>
          <w:b/>
          <w:bCs/>
          <w:sz w:val="24"/>
          <w:szCs w:val="24"/>
        </w:rPr>
      </w:pPr>
      <w:r w:rsidRPr="00287463">
        <w:rPr>
          <w:b/>
          <w:bCs/>
          <w:sz w:val="24"/>
          <w:szCs w:val="24"/>
        </w:rPr>
        <w:t xml:space="preserve">6.0     Containment and Recovery  </w:t>
      </w:r>
    </w:p>
    <w:p w14:paraId="07204E1E" w14:textId="77777777" w:rsidR="00F9195F" w:rsidRPr="00F9195F" w:rsidRDefault="00F9195F" w:rsidP="00F9195F">
      <w:pPr>
        <w:spacing w:after="11" w:line="259" w:lineRule="auto"/>
        <w:ind w:left="996" w:firstLine="0"/>
      </w:pPr>
      <w:r w:rsidRPr="00F9195F">
        <w:t xml:space="preserve">  </w:t>
      </w:r>
    </w:p>
    <w:p w14:paraId="7161AD1C" w14:textId="6C9ED302" w:rsidR="00FB13AA" w:rsidRDefault="0076536C">
      <w:pPr>
        <w:numPr>
          <w:ilvl w:val="1"/>
          <w:numId w:val="4"/>
        </w:numPr>
        <w:spacing w:after="2" w:line="257" w:lineRule="auto"/>
        <w:ind w:hanging="569"/>
      </w:pPr>
      <w:r>
        <w:t>The Data Protection Officer (DPO)</w:t>
      </w:r>
      <w:r>
        <w:rPr>
          <w:color w:val="FF0000"/>
        </w:rPr>
        <w:t xml:space="preserve"> </w:t>
      </w:r>
      <w:r>
        <w:t>will firstly determine if the breach is still occurring</w:t>
      </w:r>
      <w:r w:rsidR="004D599A">
        <w:t xml:space="preserve">. </w:t>
      </w:r>
      <w:r>
        <w:t>If so, the appropriate steps will be taken immediately to minimise the effect of the breach</w:t>
      </w:r>
      <w:r w:rsidR="004D599A">
        <w:t xml:space="preserve">. </w:t>
      </w:r>
    </w:p>
    <w:p w14:paraId="4B3AEF47" w14:textId="77777777" w:rsidR="00FB13AA" w:rsidRDefault="0076536C">
      <w:pPr>
        <w:spacing w:after="48" w:line="259" w:lineRule="auto"/>
        <w:ind w:left="1133" w:firstLine="0"/>
      </w:pPr>
      <w:r>
        <w:t xml:space="preserve">  </w:t>
      </w:r>
    </w:p>
    <w:p w14:paraId="2EFA440C" w14:textId="2D05BAFC" w:rsidR="00FB13AA" w:rsidRDefault="0076536C">
      <w:pPr>
        <w:numPr>
          <w:ilvl w:val="1"/>
          <w:numId w:val="4"/>
        </w:numPr>
        <w:ind w:hanging="569"/>
      </w:pPr>
      <w:r>
        <w:t>An initial assessment will be made by the DPO in liaison with relevant officers to establish the severity of the breach and who will take the lead investigating the breach (this will depend on the nature of the breach in some cases it could be the DPO)</w:t>
      </w:r>
      <w:r w:rsidR="24448BF3">
        <w:t xml:space="preserve">. </w:t>
      </w:r>
      <w:r>
        <w:tab/>
        <w:t xml:space="preserve">  </w:t>
      </w:r>
    </w:p>
    <w:p w14:paraId="52113E40" w14:textId="77777777" w:rsidR="00FB13AA" w:rsidRDefault="0076536C">
      <w:pPr>
        <w:spacing w:after="31" w:line="259" w:lineRule="auto"/>
        <w:ind w:left="1133" w:firstLine="0"/>
      </w:pPr>
      <w:r>
        <w:t xml:space="preserve">  </w:t>
      </w:r>
    </w:p>
    <w:p w14:paraId="7A8DF86F" w14:textId="5C3E4BDE" w:rsidR="00FB13AA" w:rsidRDefault="0076536C">
      <w:pPr>
        <w:numPr>
          <w:ilvl w:val="1"/>
          <w:numId w:val="4"/>
        </w:numPr>
        <w:ind w:hanging="569"/>
      </w:pPr>
      <w:r>
        <w:t>The Investigating Officer (IO) will establish whether there is anything that can be done to recover any losses and limit the damage the breach could cause</w:t>
      </w:r>
      <w:r w:rsidR="004D599A">
        <w:t xml:space="preserve">. </w:t>
      </w:r>
    </w:p>
    <w:p w14:paraId="3380BCB3" w14:textId="77777777" w:rsidR="00FB13AA" w:rsidRDefault="0076536C">
      <w:pPr>
        <w:spacing w:after="45" w:line="259" w:lineRule="auto"/>
        <w:ind w:left="1133" w:firstLine="0"/>
      </w:pPr>
      <w:r>
        <w:t xml:space="preserve">  </w:t>
      </w:r>
    </w:p>
    <w:p w14:paraId="6CD3FAF6" w14:textId="77777777" w:rsidR="00FB13AA" w:rsidRDefault="0076536C">
      <w:pPr>
        <w:numPr>
          <w:ilvl w:val="1"/>
          <w:numId w:val="4"/>
        </w:numPr>
        <w:ind w:hanging="569"/>
      </w:pPr>
      <w:r>
        <w:t xml:space="preserve">The IO will establish who may need to be notified as part of the initial containment and will inform the police, supervisory authorities and individuals depending on the level of risk to the rights and freedoms of individuals. </w:t>
      </w:r>
      <w:bookmarkStart w:id="4" w:name="_Hlk124244648"/>
    </w:p>
    <w:p w14:paraId="1B4FAAB4" w14:textId="77777777" w:rsidR="00FB13AA" w:rsidRDefault="0076536C">
      <w:pPr>
        <w:spacing w:after="0" w:line="259" w:lineRule="auto"/>
        <w:ind w:left="1133" w:firstLine="0"/>
      </w:pPr>
      <w:r>
        <w:t xml:space="preserve">  </w:t>
      </w:r>
    </w:p>
    <w:p w14:paraId="5A546E44" w14:textId="375C3F61" w:rsidR="00FB13AA" w:rsidRDefault="0076536C">
      <w:pPr>
        <w:numPr>
          <w:ilvl w:val="1"/>
          <w:numId w:val="4"/>
        </w:numPr>
        <w:ind w:hanging="569"/>
      </w:pPr>
      <w:r>
        <w:t>The IO, in</w:t>
      </w:r>
      <w:r>
        <w:rPr>
          <w:color w:val="FF0000"/>
        </w:rPr>
        <w:t xml:space="preserve"> </w:t>
      </w:r>
      <w:r>
        <w:t>liaison with the relevant officer(s)</w:t>
      </w:r>
      <w:r>
        <w:rPr>
          <w:color w:val="FF0000"/>
        </w:rPr>
        <w:t xml:space="preserve"> </w:t>
      </w:r>
      <w:r>
        <w:t>will determine the suitable course of action to be taken to ensure a resolution to the incident</w:t>
      </w:r>
      <w:r w:rsidR="004D599A">
        <w:t xml:space="preserve">. </w:t>
      </w:r>
    </w:p>
    <w:bookmarkEnd w:id="4"/>
    <w:p w14:paraId="7D4A886C" w14:textId="55528514" w:rsidR="00F9195F" w:rsidRPr="00F9195F" w:rsidRDefault="0076536C" w:rsidP="004D599A">
      <w:pPr>
        <w:spacing w:after="0" w:line="259" w:lineRule="auto"/>
        <w:ind w:left="1133" w:firstLine="0"/>
      </w:pPr>
      <w:r>
        <w:t xml:space="preserve">  </w:t>
      </w:r>
      <w:bookmarkStart w:id="5" w:name="_Hlk124246752"/>
    </w:p>
    <w:p w14:paraId="2F608BF9" w14:textId="6025D0EF" w:rsidR="00F9195F" w:rsidRPr="00287463" w:rsidRDefault="00287463" w:rsidP="00287463">
      <w:pPr>
        <w:rPr>
          <w:b/>
          <w:bCs/>
          <w:sz w:val="24"/>
          <w:szCs w:val="24"/>
        </w:rPr>
      </w:pPr>
      <w:r w:rsidRPr="00287463">
        <w:rPr>
          <w:b/>
          <w:bCs/>
          <w:sz w:val="24"/>
          <w:szCs w:val="24"/>
        </w:rPr>
        <w:t>7.0</w:t>
      </w:r>
      <w:r w:rsidR="00F9195F" w:rsidRPr="00287463">
        <w:rPr>
          <w:b/>
          <w:bCs/>
          <w:sz w:val="24"/>
          <w:szCs w:val="24"/>
        </w:rPr>
        <w:t xml:space="preserve">    Investigation and Risk Assessment  </w:t>
      </w:r>
    </w:p>
    <w:p w14:paraId="25E6A94C" w14:textId="489DF52A" w:rsidR="00F9195F" w:rsidRDefault="00F9195F" w:rsidP="00F9195F">
      <w:pPr>
        <w:spacing w:after="11" w:line="259" w:lineRule="auto"/>
        <w:ind w:left="996" w:firstLine="0"/>
      </w:pPr>
      <w:r w:rsidRPr="00F9195F">
        <w:t xml:space="preserve">  </w:t>
      </w:r>
    </w:p>
    <w:bookmarkEnd w:id="5"/>
    <w:p w14:paraId="6C1F6B8A" w14:textId="18BA3476" w:rsidR="00F9195F" w:rsidRDefault="004D599A" w:rsidP="004D599A">
      <w:pPr>
        <w:pStyle w:val="ListParagraph"/>
        <w:numPr>
          <w:ilvl w:val="1"/>
          <w:numId w:val="7"/>
        </w:numPr>
        <w:ind w:left="1701" w:hanging="567"/>
      </w:pPr>
      <w:r>
        <w:t>The IO will undertake an investigation</w:t>
      </w:r>
      <w:r w:rsidR="00F9195F">
        <w:t xml:space="preserve"> immediately and wherever possible within 24 hours of the breach being discovered / reported</w:t>
      </w:r>
      <w:r>
        <w:t xml:space="preserve">. </w:t>
      </w:r>
    </w:p>
    <w:p w14:paraId="3047DA09" w14:textId="1265DB28" w:rsidR="004D599A" w:rsidRDefault="00F9195F" w:rsidP="004D599A">
      <w:pPr>
        <w:pStyle w:val="ListParagraph"/>
        <w:numPr>
          <w:ilvl w:val="1"/>
          <w:numId w:val="7"/>
        </w:numPr>
        <w:ind w:left="1701" w:hanging="567"/>
      </w:pPr>
      <w:r w:rsidRPr="00F9195F">
        <w:t>The IO will investigate the breach and assess the risks associated with it, for example, the potential adverse consequences for individuals, how serious or substantial those are and how likely they are to occur</w:t>
      </w:r>
      <w:r w:rsidR="004D599A" w:rsidRPr="00F9195F">
        <w:t xml:space="preserve">. </w:t>
      </w:r>
    </w:p>
    <w:p w14:paraId="1367A78B" w14:textId="72F15B48" w:rsidR="00F9195F" w:rsidRDefault="00F9195F" w:rsidP="004D599A">
      <w:pPr>
        <w:pStyle w:val="ListParagraph"/>
        <w:numPr>
          <w:ilvl w:val="1"/>
          <w:numId w:val="7"/>
        </w:numPr>
        <w:ind w:left="1701" w:hanging="567"/>
      </w:pPr>
      <w:r>
        <w:t xml:space="preserve">The investigation will need to </w:t>
      </w:r>
      <w:bookmarkStart w:id="6" w:name="_Int_c4i70yQ1"/>
      <w:proofErr w:type="gramStart"/>
      <w:r>
        <w:t>take into account</w:t>
      </w:r>
      <w:bookmarkEnd w:id="6"/>
      <w:proofErr w:type="gramEnd"/>
      <w:r>
        <w:t xml:space="preserve"> the following:  </w:t>
      </w:r>
    </w:p>
    <w:p w14:paraId="0A934E53" w14:textId="77777777" w:rsidR="00F9195F" w:rsidRDefault="00F9195F" w:rsidP="004D599A">
      <w:pPr>
        <w:numPr>
          <w:ilvl w:val="0"/>
          <w:numId w:val="6"/>
        </w:numPr>
        <w:spacing w:after="31" w:line="259" w:lineRule="auto"/>
        <w:ind w:left="2127" w:hanging="426"/>
      </w:pPr>
      <w:r>
        <w:t xml:space="preserve">the type of data involved  </w:t>
      </w:r>
    </w:p>
    <w:p w14:paraId="5030886D" w14:textId="77777777" w:rsidR="00F9195F" w:rsidRDefault="00F9195F" w:rsidP="004D599A">
      <w:pPr>
        <w:numPr>
          <w:ilvl w:val="0"/>
          <w:numId w:val="6"/>
        </w:numPr>
        <w:spacing w:after="34" w:line="259" w:lineRule="auto"/>
        <w:ind w:left="2127" w:hanging="426"/>
      </w:pPr>
      <w:r>
        <w:t xml:space="preserve">its sensitivity  </w:t>
      </w:r>
    </w:p>
    <w:p w14:paraId="70EE9D9E" w14:textId="38F9A841" w:rsidR="00F9195F" w:rsidRDefault="00F9195F" w:rsidP="004D599A">
      <w:pPr>
        <w:numPr>
          <w:ilvl w:val="0"/>
          <w:numId w:val="6"/>
        </w:numPr>
        <w:spacing w:after="34" w:line="259" w:lineRule="auto"/>
        <w:ind w:left="2127" w:hanging="426"/>
      </w:pPr>
      <w:r>
        <w:t>the protections are in place (</w:t>
      </w:r>
      <w:r w:rsidR="004D599A">
        <w:t>e.g.,</w:t>
      </w:r>
      <w:r>
        <w:t xml:space="preserve"> encryption)  </w:t>
      </w:r>
    </w:p>
    <w:p w14:paraId="0D219AA8" w14:textId="77777777" w:rsidR="00F9195F" w:rsidRDefault="00F9195F" w:rsidP="004D599A">
      <w:pPr>
        <w:numPr>
          <w:ilvl w:val="0"/>
          <w:numId w:val="6"/>
        </w:numPr>
        <w:spacing w:after="34" w:line="259" w:lineRule="auto"/>
        <w:ind w:left="2127" w:hanging="426"/>
      </w:pPr>
      <w:bookmarkStart w:id="7" w:name="_Int_lhkkZhH4"/>
      <w:r>
        <w:t>what’s</w:t>
      </w:r>
      <w:bookmarkEnd w:id="7"/>
      <w:r>
        <w:t xml:space="preserve"> happened to the data, has it been lost or stolen   </w:t>
      </w:r>
    </w:p>
    <w:p w14:paraId="0F496CDF" w14:textId="77777777" w:rsidR="004D599A" w:rsidRDefault="00F9195F" w:rsidP="004D599A">
      <w:pPr>
        <w:numPr>
          <w:ilvl w:val="0"/>
          <w:numId w:val="6"/>
        </w:numPr>
        <w:spacing w:after="87" w:line="235" w:lineRule="auto"/>
        <w:ind w:left="2127" w:hanging="426"/>
      </w:pPr>
      <w:r>
        <w:t>whether the data could be put to any illegal or inappropriate use</w:t>
      </w:r>
    </w:p>
    <w:p w14:paraId="42566D82" w14:textId="5CB892DD" w:rsidR="004D599A" w:rsidRDefault="004D599A" w:rsidP="004D599A">
      <w:pPr>
        <w:numPr>
          <w:ilvl w:val="0"/>
          <w:numId w:val="6"/>
        </w:numPr>
        <w:spacing w:after="87" w:line="235" w:lineRule="auto"/>
        <w:ind w:left="2127" w:hanging="426"/>
      </w:pPr>
      <w:r>
        <w:t>wh</w:t>
      </w:r>
      <w:r w:rsidR="00F9195F">
        <w:t>o the individuals are, number of individuals involved</w:t>
      </w:r>
      <w:r>
        <w:t>,</w:t>
      </w:r>
      <w:r w:rsidR="00F9195F">
        <w:t xml:space="preserve"> and the potential effects on those data subject(s)</w:t>
      </w:r>
    </w:p>
    <w:p w14:paraId="66DD7869" w14:textId="0AB7A58B" w:rsidR="00F9195F" w:rsidRDefault="00F9195F" w:rsidP="004D599A">
      <w:pPr>
        <w:numPr>
          <w:ilvl w:val="0"/>
          <w:numId w:val="6"/>
        </w:numPr>
        <w:spacing w:after="87" w:line="235" w:lineRule="auto"/>
        <w:ind w:left="2127" w:hanging="426"/>
      </w:pPr>
      <w:r>
        <w:t>whether there are wider consequences to the breach under the GDPR</w:t>
      </w:r>
    </w:p>
    <w:p w14:paraId="4B5977D3" w14:textId="77777777" w:rsidR="004D599A" w:rsidRPr="00F9195F" w:rsidRDefault="004D599A" w:rsidP="004D599A">
      <w:pPr>
        <w:spacing w:line="259" w:lineRule="auto"/>
        <w:ind w:left="1136" w:firstLine="0"/>
      </w:pPr>
    </w:p>
    <w:p w14:paraId="4256A45B" w14:textId="13183470" w:rsidR="004D599A" w:rsidRPr="00287463" w:rsidRDefault="00287463" w:rsidP="00287463">
      <w:pPr>
        <w:rPr>
          <w:b/>
          <w:bCs/>
          <w:sz w:val="24"/>
          <w:szCs w:val="24"/>
        </w:rPr>
      </w:pPr>
      <w:r w:rsidRPr="00287463">
        <w:rPr>
          <w:b/>
          <w:bCs/>
          <w:sz w:val="24"/>
          <w:szCs w:val="24"/>
        </w:rPr>
        <w:t>8.0</w:t>
      </w:r>
      <w:r w:rsidR="004D599A" w:rsidRPr="00287463">
        <w:rPr>
          <w:b/>
          <w:bCs/>
          <w:sz w:val="24"/>
          <w:szCs w:val="24"/>
        </w:rPr>
        <w:t xml:space="preserve">    Notification  </w:t>
      </w:r>
    </w:p>
    <w:p w14:paraId="65312A27" w14:textId="641EF99A" w:rsidR="00FB13AA" w:rsidRDefault="004D599A" w:rsidP="004D599A">
      <w:pPr>
        <w:spacing w:after="11" w:line="259" w:lineRule="auto"/>
        <w:ind w:left="996" w:firstLine="0"/>
      </w:pPr>
      <w:r w:rsidRPr="00F9195F">
        <w:t xml:space="preserve">  </w:t>
      </w:r>
      <w:r w:rsidR="0076536C">
        <w:t xml:space="preserve">  </w:t>
      </w:r>
    </w:p>
    <w:p w14:paraId="2A2B0DEF" w14:textId="3FFD2622" w:rsidR="00FB13AA" w:rsidRDefault="0076536C">
      <w:pPr>
        <w:numPr>
          <w:ilvl w:val="1"/>
          <w:numId w:val="2"/>
        </w:numPr>
        <w:spacing w:after="213"/>
        <w:ind w:hanging="569"/>
      </w:pPr>
      <w:r>
        <w:t>The</w:t>
      </w:r>
      <w:r>
        <w:rPr>
          <w:b/>
        </w:rPr>
        <w:t xml:space="preserve"> </w:t>
      </w:r>
      <w:r>
        <w:t>IO and / or the DPO,</w:t>
      </w:r>
      <w:r>
        <w:rPr>
          <w:b/>
        </w:rPr>
        <w:t xml:space="preserve"> </w:t>
      </w:r>
      <w:r>
        <w:t>Director of IT and the Deputy Principal, will determine who needs to be notified of the breach</w:t>
      </w:r>
      <w:r w:rsidR="004D599A">
        <w:t xml:space="preserve">. </w:t>
      </w:r>
    </w:p>
    <w:p w14:paraId="50C255A7" w14:textId="77777777" w:rsidR="00FB13AA" w:rsidRDefault="0076536C">
      <w:pPr>
        <w:numPr>
          <w:ilvl w:val="1"/>
          <w:numId w:val="2"/>
        </w:numPr>
        <w:spacing w:after="212"/>
        <w:ind w:hanging="569"/>
      </w:pPr>
      <w:r>
        <w:t xml:space="preserve">The College is required to notify the relevant supervisory authority of a breach where it is likely to result in a risk to the rights and freedoms of individuals. If unaddressed such a breach is likely to have a significant detrimental effect on individuals – for example, result in discrimination, damage to reputation, </w:t>
      </w:r>
      <w:bookmarkStart w:id="8" w:name="_Int_snUK5Dff"/>
      <w:r>
        <w:t>financial loss</w:t>
      </w:r>
      <w:bookmarkEnd w:id="8"/>
      <w:r>
        <w:t>, loss of confidentiality or any other significant economic or social disadvantage.</w:t>
      </w:r>
      <w:r w:rsidRPr="7312B310">
        <w:rPr>
          <w:sz w:val="20"/>
          <w:szCs w:val="20"/>
        </w:rPr>
        <w:t xml:space="preserve"> </w:t>
      </w:r>
    </w:p>
    <w:p w14:paraId="4A5CBA9D" w14:textId="537334CA" w:rsidR="00FB13AA" w:rsidRDefault="0076536C">
      <w:pPr>
        <w:numPr>
          <w:ilvl w:val="1"/>
          <w:numId w:val="2"/>
        </w:numPr>
        <w:spacing w:after="213"/>
        <w:ind w:hanging="569"/>
      </w:pPr>
      <w:r>
        <w:t xml:space="preserve">A notifiable breach must be reported to the </w:t>
      </w:r>
      <w:r w:rsidR="39CC2587">
        <w:t>ICO (Information Commissioners Office)</w:t>
      </w:r>
      <w:r>
        <w:t xml:space="preserve"> within 72 hours of the College becoming aware of it</w:t>
      </w:r>
      <w:r w:rsidR="004D599A">
        <w:t xml:space="preserve">. </w:t>
      </w:r>
    </w:p>
    <w:p w14:paraId="626FF5CB" w14:textId="745C8146" w:rsidR="00FB13AA" w:rsidRDefault="0076536C">
      <w:pPr>
        <w:numPr>
          <w:ilvl w:val="1"/>
          <w:numId w:val="2"/>
        </w:numPr>
        <w:spacing w:after="243"/>
        <w:ind w:hanging="569"/>
      </w:pPr>
      <w:r>
        <w:t xml:space="preserve">Every incident will be assessed on a </w:t>
      </w:r>
      <w:r w:rsidR="5728C46E">
        <w:t>case-by-case</w:t>
      </w:r>
      <w:r>
        <w:t xml:space="preserve"> basis; however, the following will need to be considered:  </w:t>
      </w:r>
    </w:p>
    <w:p w14:paraId="7C356800" w14:textId="0BCE1E84" w:rsidR="00FB13AA" w:rsidRDefault="0076536C">
      <w:pPr>
        <w:numPr>
          <w:ilvl w:val="0"/>
          <w:numId w:val="1"/>
        </w:numPr>
        <w:spacing w:after="38"/>
        <w:ind w:hanging="458"/>
      </w:pPr>
      <w:r>
        <w:t>Whether there are any legal/contractual notification requirements</w:t>
      </w:r>
      <w:r w:rsidR="004D599A">
        <w:t xml:space="preserve">. </w:t>
      </w:r>
    </w:p>
    <w:p w14:paraId="27E3C07D" w14:textId="1AF6ACD5" w:rsidR="00FB13AA" w:rsidRDefault="0076536C">
      <w:pPr>
        <w:numPr>
          <w:ilvl w:val="0"/>
          <w:numId w:val="1"/>
        </w:numPr>
        <w:spacing w:after="69"/>
        <w:ind w:hanging="458"/>
      </w:pPr>
      <w:r>
        <w:t>Whether notification would assist the individual affected – could they act on the information to mitigate risks</w:t>
      </w:r>
      <w:r w:rsidR="004D599A">
        <w:t xml:space="preserve">? </w:t>
      </w:r>
    </w:p>
    <w:p w14:paraId="675C31E2" w14:textId="3B319F2C" w:rsidR="00FB13AA" w:rsidRDefault="0076536C">
      <w:pPr>
        <w:numPr>
          <w:ilvl w:val="0"/>
          <w:numId w:val="1"/>
        </w:numPr>
        <w:spacing w:after="66"/>
        <w:ind w:hanging="458"/>
      </w:pPr>
      <w:r>
        <w:t>Whether notification would help prevent the unauthorised or unlawful use of personal data</w:t>
      </w:r>
      <w:r w:rsidR="004D599A">
        <w:t xml:space="preserve">? </w:t>
      </w:r>
    </w:p>
    <w:p w14:paraId="56F286F6" w14:textId="59C83C76" w:rsidR="00FB13AA" w:rsidRDefault="0076536C">
      <w:pPr>
        <w:numPr>
          <w:ilvl w:val="0"/>
          <w:numId w:val="1"/>
        </w:numPr>
        <w:spacing w:after="69"/>
        <w:ind w:hanging="458"/>
      </w:pPr>
      <w:r>
        <w:t>Where there is likely to be a risk to the freedoms of individuals Information Commissioner’s Office</w:t>
      </w:r>
      <w:r>
        <w:rPr>
          <w:color w:val="FF0000"/>
        </w:rPr>
        <w:t xml:space="preserve"> </w:t>
      </w:r>
      <w:r>
        <w:t>(ICO) should be notified</w:t>
      </w:r>
      <w:r w:rsidR="004D599A">
        <w:t xml:space="preserve">. </w:t>
      </w:r>
    </w:p>
    <w:p w14:paraId="31307FBB" w14:textId="48109B21" w:rsidR="00FB13AA" w:rsidRDefault="0076536C" w:rsidP="004D599A">
      <w:pPr>
        <w:pStyle w:val="ListParagraph"/>
        <w:numPr>
          <w:ilvl w:val="1"/>
          <w:numId w:val="2"/>
        </w:numPr>
        <w:spacing w:before="240"/>
        <w:ind w:left="1672" w:hanging="578"/>
      </w:pPr>
      <w:r>
        <w:t xml:space="preserve">Notification to the individuals whose personal data has been affected by the incident will include a description of how and when the breach </w:t>
      </w:r>
      <w:r w:rsidR="004D599A">
        <w:t>occurred,</w:t>
      </w:r>
      <w:r>
        <w:t xml:space="preserve"> and the data involved</w:t>
      </w:r>
      <w:r w:rsidR="004D599A">
        <w:t xml:space="preserve">. </w:t>
      </w:r>
      <w:r>
        <w:t xml:space="preserve">Specific </w:t>
      </w:r>
    </w:p>
    <w:p w14:paraId="2CA10625" w14:textId="5297B073" w:rsidR="00FB13AA" w:rsidRDefault="0076536C">
      <w:pPr>
        <w:ind w:left="1690" w:firstLine="0"/>
      </w:pPr>
      <w:r>
        <w:t xml:space="preserve">and clear advice will be given on what they can do to protect </w:t>
      </w:r>
      <w:r w:rsidR="004D599A">
        <w:t>themselves and</w:t>
      </w:r>
      <w:r>
        <w:t xml:space="preserve"> include what action has already been taken to mitigate the risks. Individuals will also be provided with </w:t>
      </w:r>
      <w:r w:rsidR="004D599A">
        <w:t>a way</w:t>
      </w:r>
      <w:r>
        <w:t xml:space="preserve"> in which they can contact the College for further information or to ask questions on what has occurred</w:t>
      </w:r>
      <w:r w:rsidR="004D599A">
        <w:t xml:space="preserve">. </w:t>
      </w:r>
    </w:p>
    <w:p w14:paraId="387591C8" w14:textId="77777777" w:rsidR="00FB13AA" w:rsidRDefault="0076536C">
      <w:pPr>
        <w:spacing w:after="31" w:line="259" w:lineRule="auto"/>
        <w:ind w:left="1702" w:firstLine="0"/>
      </w:pPr>
      <w:r>
        <w:t xml:space="preserve">  </w:t>
      </w:r>
    </w:p>
    <w:p w14:paraId="1166856B" w14:textId="501E43A6" w:rsidR="00FB13AA" w:rsidRDefault="0076536C" w:rsidP="004D599A">
      <w:pPr>
        <w:numPr>
          <w:ilvl w:val="1"/>
          <w:numId w:val="2"/>
        </w:numPr>
        <w:spacing w:after="232"/>
        <w:ind w:hanging="569"/>
      </w:pPr>
      <w:r>
        <w:t>The IO and or the DPO</w:t>
      </w:r>
      <w:r>
        <w:rPr>
          <w:b/>
        </w:rPr>
        <w:t xml:space="preserve"> </w:t>
      </w:r>
      <w:r>
        <w:t>must consider notifying third parties such as the police, insurers, bank or credit card companies, and trade unions</w:t>
      </w:r>
      <w:r w:rsidR="004D599A">
        <w:t xml:space="preserve">. </w:t>
      </w:r>
      <w:r>
        <w:t>This would be appropriate where illegal activity is known or is believed to have occurred, or where there is a risk that illegal activity might occur in the future</w:t>
      </w:r>
      <w:r w:rsidR="004D599A">
        <w:t xml:space="preserve">. </w:t>
      </w:r>
    </w:p>
    <w:p w14:paraId="25191298" w14:textId="4479502B" w:rsidR="00FB13AA" w:rsidRDefault="0076536C" w:rsidP="004D599A">
      <w:pPr>
        <w:numPr>
          <w:ilvl w:val="1"/>
          <w:numId w:val="2"/>
        </w:numPr>
        <w:ind w:hanging="569"/>
      </w:pPr>
      <w:r>
        <w:t>The IO and or the DPO</w:t>
      </w:r>
      <w:r>
        <w:rPr>
          <w:b/>
        </w:rPr>
        <w:t xml:space="preserve"> </w:t>
      </w:r>
      <w:r>
        <w:t>will consider whether the Communications Team should be informed regarding a press release and to be ready to handle any incoming press enquiries</w:t>
      </w:r>
      <w:r w:rsidR="004D599A">
        <w:t xml:space="preserve">. </w:t>
      </w:r>
    </w:p>
    <w:p w14:paraId="4DEB17F3" w14:textId="77777777" w:rsidR="00FB13AA" w:rsidRDefault="0076536C">
      <w:pPr>
        <w:spacing w:after="33" w:line="259" w:lineRule="auto"/>
        <w:ind w:left="1702" w:firstLine="0"/>
      </w:pPr>
      <w:r>
        <w:t xml:space="preserve">  </w:t>
      </w:r>
    </w:p>
    <w:p w14:paraId="4F02B119" w14:textId="4EDB9BC2" w:rsidR="00FB13AA" w:rsidRDefault="0076536C" w:rsidP="004D599A">
      <w:pPr>
        <w:numPr>
          <w:ilvl w:val="1"/>
          <w:numId w:val="2"/>
        </w:numPr>
        <w:ind w:hanging="569"/>
      </w:pPr>
      <w:r>
        <w:t>All actions will be recorded by the DPO</w:t>
      </w:r>
      <w:r w:rsidR="004D599A">
        <w:t xml:space="preserve">. </w:t>
      </w:r>
    </w:p>
    <w:p w14:paraId="3550F488" w14:textId="77777777" w:rsidR="00FB13AA" w:rsidRDefault="0076536C">
      <w:pPr>
        <w:spacing w:after="17" w:line="259" w:lineRule="auto"/>
        <w:ind w:left="992" w:firstLine="0"/>
      </w:pPr>
      <w:r>
        <w:t xml:space="preserve">  </w:t>
      </w:r>
    </w:p>
    <w:p w14:paraId="7DC1E72F" w14:textId="77777777" w:rsidR="00FB13AA" w:rsidRPr="00287463" w:rsidRDefault="0076536C" w:rsidP="00287463">
      <w:pPr>
        <w:rPr>
          <w:b/>
          <w:bCs/>
          <w:sz w:val="24"/>
          <w:szCs w:val="24"/>
        </w:rPr>
      </w:pPr>
      <w:r w:rsidRPr="00287463">
        <w:rPr>
          <w:b/>
          <w:bCs/>
          <w:sz w:val="24"/>
          <w:szCs w:val="24"/>
        </w:rPr>
        <w:t xml:space="preserve">9.0       Evaluation and response  </w:t>
      </w:r>
    </w:p>
    <w:p w14:paraId="12CEF7DA" w14:textId="77777777" w:rsidR="00FB13AA" w:rsidRDefault="0076536C">
      <w:pPr>
        <w:spacing w:after="28" w:line="259" w:lineRule="auto"/>
        <w:ind w:left="992" w:firstLine="0"/>
      </w:pPr>
      <w:r>
        <w:t xml:space="preserve">  </w:t>
      </w:r>
    </w:p>
    <w:p w14:paraId="290730C0" w14:textId="2EDC711A" w:rsidR="00FB13AA" w:rsidRDefault="0076536C">
      <w:pPr>
        <w:spacing w:after="193"/>
        <w:ind w:left="1685"/>
      </w:pPr>
      <w:r>
        <w:t>9.1</w:t>
      </w:r>
      <w:r w:rsidR="004D599A">
        <w:tab/>
      </w:r>
      <w:r>
        <w:t>Once the initial incident is contained, the DPO will carry out a full review of the causes of the breach; the effectiveness of the response(s) and whether any changes to systems, policies and procedures should be undertaken</w:t>
      </w:r>
      <w:r w:rsidR="004D599A">
        <w:t xml:space="preserve">. </w:t>
      </w:r>
    </w:p>
    <w:p w14:paraId="13E60554" w14:textId="253D2ECE" w:rsidR="00FB13AA" w:rsidRDefault="0076536C">
      <w:pPr>
        <w:ind w:left="1685"/>
      </w:pPr>
      <w:r>
        <w:t>9.2</w:t>
      </w:r>
      <w:r w:rsidR="004D599A">
        <w:tab/>
      </w:r>
      <w:r>
        <w:t>Existing controls will be reviewed to determine their adequacy, and whether any corrective action should be taken to minimise the risk of similar incidents occurring</w:t>
      </w:r>
      <w:r w:rsidR="004D599A">
        <w:t xml:space="preserve">. </w:t>
      </w:r>
    </w:p>
    <w:p w14:paraId="7A67173E" w14:textId="77777777" w:rsidR="00FB13AA" w:rsidRDefault="0076536C">
      <w:pPr>
        <w:spacing w:after="0" w:line="259" w:lineRule="auto"/>
        <w:ind w:left="1133" w:firstLine="0"/>
      </w:pPr>
      <w:r>
        <w:t xml:space="preserve">  </w:t>
      </w:r>
    </w:p>
    <w:p w14:paraId="5FF39A69" w14:textId="77777777" w:rsidR="00FB13AA" w:rsidRDefault="0076536C">
      <w:pPr>
        <w:spacing w:after="181"/>
        <w:ind w:left="1106" w:firstLine="0"/>
      </w:pPr>
      <w:r>
        <w:t xml:space="preserve">9.3     The review will consider:  </w:t>
      </w:r>
    </w:p>
    <w:p w14:paraId="1F7795C6" w14:textId="77777777" w:rsidR="00FB13AA" w:rsidRDefault="0076536C">
      <w:pPr>
        <w:numPr>
          <w:ilvl w:val="0"/>
          <w:numId w:val="5"/>
        </w:numPr>
        <w:spacing w:after="40"/>
        <w:ind w:hanging="425"/>
      </w:pPr>
      <w:r>
        <w:t xml:space="preserve">Where and how personal data is held and where and how it is stored  </w:t>
      </w:r>
    </w:p>
    <w:p w14:paraId="49B9886C" w14:textId="77777777" w:rsidR="00FB13AA" w:rsidRDefault="0076536C">
      <w:pPr>
        <w:numPr>
          <w:ilvl w:val="0"/>
          <w:numId w:val="5"/>
        </w:numPr>
        <w:spacing w:after="70"/>
        <w:ind w:hanging="425"/>
      </w:pPr>
      <w:r>
        <w:t xml:space="preserve">Where the biggest risks lie, and will identify any further potential weak points within its existing measures  </w:t>
      </w:r>
    </w:p>
    <w:p w14:paraId="6DB3799D" w14:textId="4E313194" w:rsidR="00FB13AA" w:rsidRDefault="0076536C">
      <w:pPr>
        <w:numPr>
          <w:ilvl w:val="0"/>
          <w:numId w:val="5"/>
        </w:numPr>
        <w:spacing w:after="71"/>
        <w:ind w:hanging="425"/>
      </w:pPr>
      <w:r>
        <w:t xml:space="preserve">Whether methods of transmission are </w:t>
      </w:r>
      <w:r w:rsidR="004D599A">
        <w:t>secure,</w:t>
      </w:r>
      <w:r>
        <w:t xml:space="preserve"> sharing minimum amount of data necessary  </w:t>
      </w:r>
    </w:p>
    <w:p w14:paraId="194D68D5" w14:textId="77777777" w:rsidR="00FB13AA" w:rsidRDefault="0076536C">
      <w:pPr>
        <w:numPr>
          <w:ilvl w:val="0"/>
          <w:numId w:val="5"/>
        </w:numPr>
        <w:spacing w:after="37"/>
        <w:ind w:hanging="425"/>
      </w:pPr>
      <w:r>
        <w:t xml:space="preserve">Identifying weak points within existing security measures  </w:t>
      </w:r>
    </w:p>
    <w:p w14:paraId="49BB8354" w14:textId="77777777" w:rsidR="00FB13AA" w:rsidRDefault="0076536C">
      <w:pPr>
        <w:numPr>
          <w:ilvl w:val="0"/>
          <w:numId w:val="5"/>
        </w:numPr>
        <w:spacing w:after="41"/>
        <w:ind w:hanging="425"/>
      </w:pPr>
      <w:r>
        <w:t xml:space="preserve">Staff awareness  </w:t>
      </w:r>
    </w:p>
    <w:p w14:paraId="39AA0016" w14:textId="77777777" w:rsidR="00FB13AA" w:rsidRDefault="0076536C">
      <w:pPr>
        <w:numPr>
          <w:ilvl w:val="0"/>
          <w:numId w:val="5"/>
        </w:numPr>
        <w:ind w:hanging="425"/>
      </w:pPr>
      <w:r>
        <w:t xml:space="preserve">Implementing a data breach plan and identifying a group of individuals responsible for reacting to reported breaches of security  </w:t>
      </w:r>
    </w:p>
    <w:p w14:paraId="49D22C46" w14:textId="77777777" w:rsidR="00FB13AA" w:rsidRDefault="0076536C">
      <w:pPr>
        <w:spacing w:after="14" w:line="259" w:lineRule="auto"/>
        <w:ind w:left="2127" w:firstLine="0"/>
      </w:pPr>
      <w:r>
        <w:t xml:space="preserve">  </w:t>
      </w:r>
    </w:p>
    <w:p w14:paraId="1EF962EE" w14:textId="2DA62BC4" w:rsidR="004D599A" w:rsidRDefault="0076536C">
      <w:pPr>
        <w:spacing w:after="193"/>
        <w:ind w:left="1685"/>
      </w:pPr>
      <w:r>
        <w:t>9.4</w:t>
      </w:r>
      <w:r w:rsidR="004D599A">
        <w:tab/>
      </w:r>
      <w:r>
        <w:t>If deemed necessary a report recommending any changes to systems, policies and procedures will be considered</w:t>
      </w:r>
      <w:r w:rsidR="004D599A">
        <w:t>.</w:t>
      </w:r>
      <w:r>
        <w:t xml:space="preserve"> </w:t>
      </w:r>
    </w:p>
    <w:p w14:paraId="4DF8E690" w14:textId="77777777" w:rsidR="004D599A" w:rsidRDefault="004D599A">
      <w:pPr>
        <w:spacing w:after="160" w:line="259" w:lineRule="auto"/>
        <w:ind w:left="0" w:firstLine="0"/>
      </w:pPr>
      <w:r>
        <w:br w:type="page"/>
      </w:r>
    </w:p>
    <w:p w14:paraId="26D1E127" w14:textId="5940FFE7" w:rsidR="00FB13AA" w:rsidRDefault="004D599A" w:rsidP="0076536C">
      <w:pPr>
        <w:spacing w:after="14" w:line="259" w:lineRule="auto"/>
        <w:ind w:left="567" w:firstLine="0"/>
      </w:pPr>
      <w:r>
        <w:rPr>
          <w:rFonts w:ascii="Arial" w:eastAsia="Arial" w:hAnsi="Arial" w:cs="Arial"/>
          <w:b/>
          <w:sz w:val="24"/>
        </w:rPr>
        <w:t>A</w:t>
      </w:r>
      <w:r w:rsidR="0076536C">
        <w:rPr>
          <w:rFonts w:ascii="Arial" w:eastAsia="Arial" w:hAnsi="Arial" w:cs="Arial"/>
          <w:b/>
          <w:sz w:val="24"/>
        </w:rPr>
        <w:t xml:space="preserve">PPENDIX 1  </w:t>
      </w:r>
      <w:r w:rsidR="0076536C">
        <w:t xml:space="preserve"> </w:t>
      </w:r>
    </w:p>
    <w:p w14:paraId="5CB75754" w14:textId="77777777" w:rsidR="00FB13AA" w:rsidRDefault="0076536C">
      <w:pPr>
        <w:spacing w:after="13" w:line="259" w:lineRule="auto"/>
        <w:ind w:left="566" w:firstLine="0"/>
      </w:pPr>
      <w:r>
        <w:rPr>
          <w:rFonts w:ascii="Arial" w:eastAsia="Arial" w:hAnsi="Arial" w:cs="Arial"/>
          <w:b/>
          <w:sz w:val="24"/>
        </w:rPr>
        <w:t xml:space="preserve"> </w:t>
      </w:r>
      <w:r>
        <w:t xml:space="preserve"> </w:t>
      </w:r>
    </w:p>
    <w:p w14:paraId="009E1A45" w14:textId="77777777" w:rsidR="00FB13AA" w:rsidRDefault="0076536C">
      <w:pPr>
        <w:spacing w:after="16" w:line="259" w:lineRule="auto"/>
        <w:ind w:left="547" w:hanging="10"/>
      </w:pPr>
      <w:r>
        <w:rPr>
          <w:rFonts w:ascii="Arial" w:eastAsia="Arial" w:hAnsi="Arial" w:cs="Arial"/>
          <w:b/>
          <w:sz w:val="24"/>
        </w:rPr>
        <w:t xml:space="preserve">DATA BREACH REPORT FORM </w:t>
      </w:r>
      <w:r>
        <w:t xml:space="preserve"> </w:t>
      </w:r>
    </w:p>
    <w:p w14:paraId="4C6279FF" w14:textId="77777777" w:rsidR="00FB13AA" w:rsidRDefault="0076536C">
      <w:pPr>
        <w:spacing w:after="0" w:line="259" w:lineRule="auto"/>
        <w:ind w:left="0" w:firstLine="0"/>
      </w:pPr>
      <w:r>
        <w:rPr>
          <w:rFonts w:ascii="Arial" w:eastAsia="Arial" w:hAnsi="Arial" w:cs="Arial"/>
          <w:sz w:val="24"/>
        </w:rPr>
        <w:t xml:space="preserve"> </w:t>
      </w:r>
      <w:r>
        <w:t xml:space="preserve"> </w:t>
      </w:r>
    </w:p>
    <w:p w14:paraId="78EEF690" w14:textId="77777777" w:rsidR="00FB13AA" w:rsidRDefault="0076536C">
      <w:pPr>
        <w:spacing w:after="0" w:line="248" w:lineRule="auto"/>
        <w:ind w:left="561" w:hanging="10"/>
      </w:pPr>
      <w:r>
        <w:rPr>
          <w:b/>
        </w:rPr>
        <w:t xml:space="preserve">Please act promptly to report any data breaches. If you discover a data breach, please notify your Head </w:t>
      </w:r>
    </w:p>
    <w:p w14:paraId="0275F032" w14:textId="77777777" w:rsidR="00FB13AA" w:rsidRDefault="0076536C">
      <w:pPr>
        <w:spacing w:after="0" w:line="248" w:lineRule="auto"/>
        <w:ind w:left="561" w:hanging="10"/>
      </w:pPr>
      <w:r>
        <w:rPr>
          <w:b/>
        </w:rPr>
        <w:t>of Department/Service immediately, complete this form and email it to Head of IT &amp; Learning Resources and Director: IT, Estates &amp; Learning Resources (</w:t>
      </w:r>
      <w:r>
        <w:rPr>
          <w:b/>
          <w:color w:val="0563C1"/>
          <w:u w:val="single" w:color="0563C1"/>
        </w:rPr>
        <w:t>colin.gilbert@wnc.ac.uk</w:t>
      </w:r>
      <w:r>
        <w:rPr>
          <w:b/>
        </w:rPr>
        <w:t xml:space="preserve"> and </w:t>
      </w:r>
      <w:r>
        <w:rPr>
          <w:b/>
          <w:color w:val="0563C1"/>
          <w:u w:val="single" w:color="0563C1"/>
        </w:rPr>
        <w:t>gavin.peake@wnc.ac.uk</w:t>
      </w:r>
      <w:r>
        <w:rPr>
          <w:b/>
        </w:rPr>
        <w:t xml:space="preserve">). </w:t>
      </w:r>
    </w:p>
    <w:p w14:paraId="018C67A3" w14:textId="77777777" w:rsidR="00FB13AA" w:rsidRDefault="0076536C">
      <w:pPr>
        <w:spacing w:after="0" w:line="259" w:lineRule="auto"/>
        <w:ind w:left="566" w:firstLine="0"/>
      </w:pPr>
      <w:r>
        <w:t xml:space="preserve"> </w:t>
      </w:r>
    </w:p>
    <w:tbl>
      <w:tblPr>
        <w:tblStyle w:val="TableGrid1"/>
        <w:tblW w:w="9734" w:type="dxa"/>
        <w:tblInd w:w="614" w:type="dxa"/>
        <w:tblCellMar>
          <w:left w:w="92" w:type="dxa"/>
          <w:bottom w:w="5" w:type="dxa"/>
          <w:right w:w="61" w:type="dxa"/>
        </w:tblCellMar>
        <w:tblLook w:val="04A0" w:firstRow="1" w:lastRow="0" w:firstColumn="1" w:lastColumn="0" w:noHBand="0" w:noVBand="1"/>
      </w:tblPr>
      <w:tblGrid>
        <w:gridCol w:w="4549"/>
        <w:gridCol w:w="5185"/>
      </w:tblGrid>
      <w:tr w:rsidR="00FB13AA" w14:paraId="0DCFEDC1" w14:textId="77777777" w:rsidTr="7312B310">
        <w:trPr>
          <w:trHeight w:val="1415"/>
        </w:trPr>
        <w:tc>
          <w:tcPr>
            <w:tcW w:w="9734" w:type="dxa"/>
            <w:gridSpan w:val="2"/>
            <w:tcBorders>
              <w:top w:val="nil"/>
              <w:left w:val="single" w:sz="8" w:space="0" w:color="000000" w:themeColor="text1"/>
              <w:bottom w:val="single" w:sz="4" w:space="0" w:color="000000" w:themeColor="text1"/>
              <w:right w:val="single" w:sz="8" w:space="0" w:color="000000" w:themeColor="text1"/>
            </w:tcBorders>
            <w:shd w:val="clear" w:color="auto" w:fill="FFC000" w:themeFill="accent4"/>
          </w:tcPr>
          <w:p w14:paraId="027097E9" w14:textId="0D328E96" w:rsidR="00FB13AA" w:rsidRPr="005579C1" w:rsidRDefault="0076536C">
            <w:pPr>
              <w:spacing w:after="0" w:line="259" w:lineRule="auto"/>
              <w:ind w:left="14" w:right="48" w:firstLine="0"/>
            </w:pPr>
            <w:r w:rsidRPr="005579C1">
              <w:rPr>
                <w:rFonts w:ascii="Ebrima" w:eastAsia="Ebrima" w:hAnsi="Ebrima" w:cs="Ebrima"/>
                <w:b/>
                <w:sz w:val="36"/>
              </w:rPr>
              <w:t xml:space="preserve">West Nottinghamshire College </w:t>
            </w:r>
          </w:p>
          <w:p w14:paraId="348078E4" w14:textId="77777777" w:rsidR="00FB13AA" w:rsidRPr="005579C1" w:rsidRDefault="0076536C">
            <w:pPr>
              <w:spacing w:after="0" w:line="259" w:lineRule="auto"/>
              <w:ind w:left="14" w:right="48" w:firstLine="0"/>
            </w:pPr>
            <w:r w:rsidRPr="005579C1">
              <w:rPr>
                <w:rFonts w:ascii="Ebrima" w:eastAsia="Ebrima" w:hAnsi="Ebrima" w:cs="Ebrima"/>
                <w:b/>
                <w:sz w:val="36"/>
              </w:rPr>
              <w:t xml:space="preserve"> </w:t>
            </w:r>
          </w:p>
          <w:p w14:paraId="3FAA92D6" w14:textId="77777777" w:rsidR="00FB13AA" w:rsidRPr="005579C1" w:rsidRDefault="0076536C">
            <w:pPr>
              <w:spacing w:after="0" w:line="259" w:lineRule="auto"/>
              <w:ind w:left="14" w:right="48" w:firstLine="0"/>
            </w:pPr>
            <w:r w:rsidRPr="005579C1">
              <w:rPr>
                <w:rFonts w:ascii="Ebrima" w:eastAsia="Ebrima" w:hAnsi="Ebrima" w:cs="Ebrima"/>
                <w:b/>
                <w:sz w:val="36"/>
              </w:rPr>
              <w:t xml:space="preserve">Root Cause Analysis (RCA) </w:t>
            </w:r>
          </w:p>
        </w:tc>
      </w:tr>
      <w:tr w:rsidR="00FB13AA" w14:paraId="1764E758"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7CE0C459" w14:textId="77777777" w:rsidR="00FB13AA" w:rsidRDefault="0076536C">
            <w:pPr>
              <w:spacing w:after="0" w:line="259" w:lineRule="auto"/>
              <w:ind w:left="14" w:firstLine="0"/>
            </w:pPr>
            <w:r>
              <w:rPr>
                <w:rFonts w:ascii="Ebrima" w:eastAsia="Ebrima" w:hAnsi="Ebrima" w:cs="Ebrima"/>
                <w:b/>
                <w:sz w:val="20"/>
              </w:rPr>
              <w:t xml:space="preserve">RCA ID: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55D99639" w14:textId="2D685652" w:rsidR="00FB13AA" w:rsidRPr="001F6F13" w:rsidRDefault="0076536C">
            <w:pPr>
              <w:spacing w:after="0" w:line="259" w:lineRule="auto"/>
              <w:ind w:left="18" w:firstLine="0"/>
              <w:rPr>
                <w:b/>
                <w:bCs/>
              </w:rPr>
            </w:pPr>
            <w:r w:rsidRPr="001F6F13">
              <w:rPr>
                <w:rFonts w:ascii="Ebrima" w:eastAsia="Ebrima" w:hAnsi="Ebrima" w:cs="Ebrima"/>
                <w:b/>
                <w:bCs/>
                <w:color w:val="FF0000"/>
                <w:sz w:val="20"/>
              </w:rPr>
              <w:t xml:space="preserve"> </w:t>
            </w:r>
          </w:p>
        </w:tc>
      </w:tr>
      <w:tr w:rsidR="00FB13AA" w14:paraId="389B1550"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150BDE42" w14:textId="77777777" w:rsidR="00FB13AA" w:rsidRDefault="0076536C">
            <w:pPr>
              <w:spacing w:after="0" w:line="259" w:lineRule="auto"/>
              <w:ind w:left="14" w:firstLine="0"/>
            </w:pPr>
            <w:r>
              <w:rPr>
                <w:rFonts w:ascii="Ebrima" w:eastAsia="Ebrima" w:hAnsi="Ebrima" w:cs="Ebrima"/>
                <w:b/>
                <w:sz w:val="20"/>
              </w:rPr>
              <w:t xml:space="preserve">Date: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035A41CD"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74AAF1CD"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308D6E9D" w14:textId="77777777" w:rsidR="00FB13AA" w:rsidRDefault="0076536C">
            <w:pPr>
              <w:spacing w:after="0" w:line="259" w:lineRule="auto"/>
              <w:ind w:left="14" w:firstLine="0"/>
            </w:pPr>
            <w:r>
              <w:rPr>
                <w:rFonts w:ascii="Ebrima" w:eastAsia="Ebrima" w:hAnsi="Ebrima" w:cs="Ebrima"/>
                <w:b/>
                <w:sz w:val="20"/>
              </w:rPr>
              <w:t xml:space="preserve">Issue: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3CD93AA0"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48DB3176"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5D0B31F8" w14:textId="77777777" w:rsidR="00FB13AA" w:rsidRDefault="0076536C">
            <w:pPr>
              <w:spacing w:after="0" w:line="259" w:lineRule="auto"/>
              <w:ind w:left="14" w:firstLine="0"/>
            </w:pPr>
            <w:r>
              <w:rPr>
                <w:rFonts w:ascii="Ebrima" w:eastAsia="Ebrima" w:hAnsi="Ebrima" w:cs="Ebrima"/>
                <w:b/>
                <w:sz w:val="20"/>
              </w:rPr>
              <w:t xml:space="preserve">Issue Description: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1188D189"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2F7DC5C6"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1C055AA7" w14:textId="77777777" w:rsidR="00FB13AA" w:rsidRDefault="0076536C">
            <w:pPr>
              <w:spacing w:after="0" w:line="259" w:lineRule="auto"/>
              <w:ind w:left="14" w:firstLine="0"/>
            </w:pPr>
            <w:r>
              <w:rPr>
                <w:rFonts w:ascii="Ebrima" w:eastAsia="Ebrima" w:hAnsi="Ebrima" w:cs="Ebrima"/>
                <w:b/>
                <w:sz w:val="20"/>
              </w:rPr>
              <w:t xml:space="preserve">Customer Impact: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147389E5"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19A07966" w14:textId="77777777" w:rsidTr="7312B310">
        <w:trPr>
          <w:trHeight w:val="95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0718FD86" w14:textId="77777777" w:rsidR="00FB13AA" w:rsidRDefault="0076536C">
            <w:pPr>
              <w:spacing w:after="0" w:line="259" w:lineRule="auto"/>
              <w:ind w:left="14" w:firstLine="0"/>
            </w:pPr>
            <w:r>
              <w:rPr>
                <w:rFonts w:ascii="Ebrima" w:eastAsia="Ebrima" w:hAnsi="Ebrima" w:cs="Ebrima"/>
                <w:b/>
                <w:sz w:val="20"/>
              </w:rPr>
              <w:t xml:space="preserve">Sequence of Events: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64C2A0D2"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0C96A1EB"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3C5E011E" w14:textId="77777777" w:rsidR="00FB13AA" w:rsidRDefault="0076536C">
            <w:pPr>
              <w:spacing w:after="0" w:line="259" w:lineRule="auto"/>
              <w:ind w:left="14" w:firstLine="0"/>
            </w:pPr>
            <w:r>
              <w:rPr>
                <w:rFonts w:ascii="Ebrima" w:eastAsia="Ebrima" w:hAnsi="Ebrima" w:cs="Ebrima"/>
                <w:b/>
                <w:sz w:val="20"/>
              </w:rPr>
              <w:t xml:space="preserve">Communication Process Used: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7D5DA52D"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450E8EDB" w14:textId="77777777" w:rsidTr="7312B310">
        <w:trPr>
          <w:trHeight w:val="553"/>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09CE5D83" w14:textId="77777777" w:rsidR="00FB13AA" w:rsidRDefault="0076536C">
            <w:pPr>
              <w:spacing w:after="0" w:line="259" w:lineRule="auto"/>
              <w:ind w:left="14" w:firstLine="0"/>
            </w:pPr>
            <w:r>
              <w:rPr>
                <w:rFonts w:ascii="Ebrima" w:eastAsia="Ebrima" w:hAnsi="Ebrima" w:cs="Ebrima"/>
                <w:b/>
                <w:sz w:val="20"/>
              </w:rPr>
              <w:t xml:space="preserve">Root Cause: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31813658" w14:textId="6794D49A" w:rsidR="00FB13AA" w:rsidRPr="001F6F13" w:rsidRDefault="0076536C" w:rsidP="00287463">
            <w:pPr>
              <w:spacing w:after="0" w:line="259" w:lineRule="auto"/>
              <w:ind w:left="18" w:firstLine="0"/>
              <w:rPr>
                <w:b/>
                <w:bCs/>
              </w:rPr>
            </w:pPr>
            <w:r w:rsidRPr="7312B310">
              <w:rPr>
                <w:rFonts w:ascii="Ebrima" w:eastAsia="Ebrima" w:hAnsi="Ebrima" w:cs="Ebrima"/>
                <w:b/>
                <w:bCs/>
                <w:color w:val="FF0000"/>
                <w:sz w:val="20"/>
                <w:szCs w:val="20"/>
              </w:rPr>
              <w:t>[</w:t>
            </w:r>
            <w:r w:rsidR="5946406C" w:rsidRPr="7312B310">
              <w:rPr>
                <w:rFonts w:ascii="Ebrima" w:eastAsia="Ebrima" w:hAnsi="Ebrima" w:cs="Ebrima"/>
                <w:b/>
                <w:bCs/>
                <w:color w:val="FF0000"/>
                <w:sz w:val="20"/>
                <w:szCs w:val="20"/>
              </w:rPr>
              <w:t>E.g.,</w:t>
            </w:r>
            <w:r w:rsidRPr="7312B310">
              <w:rPr>
                <w:rFonts w:ascii="Ebrima" w:eastAsia="Ebrima" w:hAnsi="Ebrima" w:cs="Ebrima"/>
                <w:b/>
                <w:bCs/>
                <w:color w:val="FF0000"/>
                <w:sz w:val="20"/>
                <w:szCs w:val="20"/>
              </w:rPr>
              <w:t xml:space="preserve"> Human mistake happened during the upload of the </w:t>
            </w:r>
            <w:r w:rsidRPr="001F6F13">
              <w:rPr>
                <w:rFonts w:ascii="Ebrima" w:eastAsia="Ebrima" w:hAnsi="Ebrima" w:cs="Ebrima"/>
                <w:b/>
                <w:bCs/>
                <w:color w:val="FF0000"/>
                <w:sz w:val="20"/>
              </w:rPr>
              <w:t xml:space="preserve">Apprentice form onto One File.] </w:t>
            </w:r>
          </w:p>
        </w:tc>
      </w:tr>
      <w:tr w:rsidR="00FB13AA" w14:paraId="5BE8E71F" w14:textId="77777777" w:rsidTr="7312B310">
        <w:trPr>
          <w:trHeight w:val="1166"/>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5A8B4CEF" w14:textId="77777777" w:rsidR="00FB13AA" w:rsidRDefault="0076536C">
            <w:pPr>
              <w:spacing w:after="0" w:line="259" w:lineRule="auto"/>
              <w:ind w:left="14" w:firstLine="0"/>
            </w:pPr>
            <w:r>
              <w:rPr>
                <w:rFonts w:ascii="Ebrima" w:eastAsia="Ebrima" w:hAnsi="Ebrima" w:cs="Ebrima"/>
                <w:b/>
                <w:sz w:val="20"/>
              </w:rPr>
              <w:t xml:space="preserve">Corrective Actions: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tcPr>
          <w:p w14:paraId="2D1363D0"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5B26A806"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10F771D2" w14:textId="77777777" w:rsidR="00FB13AA" w:rsidRDefault="0076536C">
            <w:pPr>
              <w:spacing w:after="0" w:line="259" w:lineRule="auto"/>
              <w:ind w:left="14" w:firstLine="0"/>
            </w:pPr>
            <w:r>
              <w:rPr>
                <w:rFonts w:ascii="Ebrima" w:eastAsia="Ebrima" w:hAnsi="Ebrima" w:cs="Ebrima"/>
                <w:b/>
                <w:sz w:val="20"/>
              </w:rPr>
              <w:t xml:space="preserve">1.1 Preventative Action 1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7FD64BCB"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1D253297"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7508E2FD" w14:textId="77777777" w:rsidR="00FB13AA" w:rsidRDefault="0076536C">
            <w:pPr>
              <w:spacing w:after="0" w:line="259" w:lineRule="auto"/>
              <w:ind w:left="14" w:firstLine="0"/>
            </w:pPr>
            <w:r>
              <w:rPr>
                <w:rFonts w:ascii="Ebrima" w:eastAsia="Ebrima" w:hAnsi="Ebrima" w:cs="Ebrima"/>
                <w:b/>
                <w:sz w:val="20"/>
              </w:rPr>
              <w:t xml:space="preserve">1.2 Action Owner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70F90AEE"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2673EE40"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37129483" w14:textId="77777777" w:rsidR="00FB13AA" w:rsidRDefault="0076536C">
            <w:pPr>
              <w:spacing w:after="0" w:line="259" w:lineRule="auto"/>
              <w:ind w:left="14" w:firstLine="0"/>
            </w:pPr>
            <w:r>
              <w:rPr>
                <w:rFonts w:ascii="Ebrima" w:eastAsia="Ebrima" w:hAnsi="Ebrima" w:cs="Ebrima"/>
                <w:b/>
                <w:sz w:val="20"/>
              </w:rPr>
              <w:t xml:space="preserve">1.3 Target Date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5ED82E45"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1744B201" w14:textId="77777777" w:rsidTr="7312B310">
        <w:trPr>
          <w:trHeight w:val="294"/>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4887D747" w14:textId="77777777" w:rsidR="00FB13AA" w:rsidRDefault="0076536C">
            <w:pPr>
              <w:spacing w:after="0" w:line="259" w:lineRule="auto"/>
              <w:ind w:left="14" w:firstLine="0"/>
            </w:pPr>
            <w:r>
              <w:rPr>
                <w:rFonts w:ascii="Ebrima" w:eastAsia="Ebrima" w:hAnsi="Ebrima" w:cs="Ebrima"/>
                <w:b/>
                <w:sz w:val="20"/>
              </w:rPr>
              <w:t xml:space="preserve">1.4 Actual Completion Date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1E5AAA51"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0D3AA40B"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416D9C44" w14:textId="77777777" w:rsidR="00FB13AA" w:rsidRDefault="0076536C">
            <w:pPr>
              <w:spacing w:after="0" w:line="259" w:lineRule="auto"/>
              <w:ind w:left="14" w:firstLine="0"/>
            </w:pPr>
            <w:r>
              <w:rPr>
                <w:rFonts w:ascii="Ebrima" w:eastAsia="Ebrima" w:hAnsi="Ebrima" w:cs="Ebrima"/>
                <w:b/>
                <w:sz w:val="20"/>
              </w:rPr>
              <w:t xml:space="preserve">1.5 Success Criteria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510B69E"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41EC1A8C" w14:textId="77777777" w:rsidTr="7312B310">
        <w:trPr>
          <w:trHeight w:val="316"/>
        </w:trPr>
        <w:tc>
          <w:tcPr>
            <w:tcW w:w="4549"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EFEFEF"/>
          </w:tcPr>
          <w:p w14:paraId="1DB3E8E7" w14:textId="77777777" w:rsidR="00FB13AA" w:rsidRDefault="0076536C">
            <w:pPr>
              <w:spacing w:after="0" w:line="259" w:lineRule="auto"/>
              <w:ind w:left="14" w:firstLine="0"/>
            </w:pPr>
            <w:r>
              <w:rPr>
                <w:rFonts w:ascii="Ebrima" w:eastAsia="Ebrima" w:hAnsi="Ebrima" w:cs="Ebrima"/>
                <w:b/>
                <w:sz w:val="20"/>
              </w:rPr>
              <w:t xml:space="preserve">1.6 Supporting Doc (if required) </w:t>
            </w:r>
          </w:p>
        </w:tc>
        <w:tc>
          <w:tcPr>
            <w:tcW w:w="5185" w:type="dxa"/>
            <w:tcBorders>
              <w:top w:val="single" w:sz="4" w:space="0" w:color="000000" w:themeColor="text1"/>
              <w:left w:val="single" w:sz="4" w:space="0" w:color="000000" w:themeColor="text1"/>
              <w:bottom w:val="single" w:sz="8" w:space="0" w:color="000000" w:themeColor="text1"/>
              <w:right w:val="single" w:sz="8" w:space="0" w:color="000000" w:themeColor="text1"/>
            </w:tcBorders>
          </w:tcPr>
          <w:p w14:paraId="19FAB485"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6033B8BB" w14:textId="77777777" w:rsidTr="7312B310">
        <w:trPr>
          <w:trHeight w:val="300"/>
        </w:trPr>
        <w:tc>
          <w:tcPr>
            <w:tcW w:w="4549"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19C34A99" w14:textId="77777777" w:rsidR="00FB13AA" w:rsidRDefault="0076536C">
            <w:pPr>
              <w:spacing w:after="0" w:line="259" w:lineRule="auto"/>
              <w:ind w:left="14" w:firstLine="0"/>
            </w:pPr>
            <w:r>
              <w:rPr>
                <w:rFonts w:ascii="Ebrima" w:eastAsia="Ebrima" w:hAnsi="Ebrima" w:cs="Ebrima"/>
                <w:b/>
                <w:sz w:val="20"/>
              </w:rPr>
              <w:t xml:space="preserve">RCA Owner (s): </w:t>
            </w:r>
          </w:p>
        </w:tc>
        <w:tc>
          <w:tcPr>
            <w:tcW w:w="518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74118BF9"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42C5DDBF" w14:textId="77777777" w:rsidTr="7312B310">
        <w:trPr>
          <w:trHeight w:val="295"/>
        </w:trPr>
        <w:tc>
          <w:tcPr>
            <w:tcW w:w="4549"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EFEFEF"/>
          </w:tcPr>
          <w:p w14:paraId="3B42BFB7" w14:textId="77777777" w:rsidR="00FB13AA" w:rsidRDefault="0076536C">
            <w:pPr>
              <w:spacing w:after="0" w:line="259" w:lineRule="auto"/>
              <w:ind w:left="14" w:firstLine="0"/>
            </w:pPr>
            <w:r>
              <w:rPr>
                <w:rFonts w:ascii="Ebrima" w:eastAsia="Ebrima" w:hAnsi="Ebrima" w:cs="Ebrima"/>
                <w:b/>
                <w:sz w:val="20"/>
              </w:rPr>
              <w:t xml:space="preserve">RCA Reviewer: </w:t>
            </w:r>
          </w:p>
        </w:tc>
        <w:tc>
          <w:tcPr>
            <w:tcW w:w="5185"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0AC1AAE6"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62013364" w14:textId="77777777" w:rsidTr="7312B310">
        <w:trPr>
          <w:trHeight w:val="314"/>
        </w:trPr>
        <w:tc>
          <w:tcPr>
            <w:tcW w:w="4549"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EFEFEF"/>
          </w:tcPr>
          <w:p w14:paraId="3BD8B7F6" w14:textId="77777777" w:rsidR="00FB13AA" w:rsidRDefault="0076536C">
            <w:pPr>
              <w:spacing w:after="0" w:line="259" w:lineRule="auto"/>
              <w:ind w:left="14" w:firstLine="0"/>
            </w:pPr>
            <w:r>
              <w:rPr>
                <w:rFonts w:ascii="Ebrima" w:eastAsia="Ebrima" w:hAnsi="Ebrima" w:cs="Ebrima"/>
                <w:b/>
                <w:sz w:val="20"/>
              </w:rPr>
              <w:t xml:space="preserve">RCA Requestor: </w:t>
            </w:r>
          </w:p>
        </w:tc>
        <w:tc>
          <w:tcPr>
            <w:tcW w:w="5185" w:type="dxa"/>
            <w:tcBorders>
              <w:top w:val="single" w:sz="4" w:space="0" w:color="000000" w:themeColor="text1"/>
              <w:left w:val="single" w:sz="4" w:space="0" w:color="000000" w:themeColor="text1"/>
              <w:bottom w:val="single" w:sz="8" w:space="0" w:color="000000" w:themeColor="text1"/>
              <w:right w:val="single" w:sz="8" w:space="0" w:color="000000" w:themeColor="text1"/>
            </w:tcBorders>
          </w:tcPr>
          <w:p w14:paraId="04162E77" w14:textId="77777777" w:rsidR="00FB13AA" w:rsidRDefault="0076536C">
            <w:pPr>
              <w:spacing w:after="0" w:line="259" w:lineRule="auto"/>
              <w:ind w:left="18" w:firstLine="0"/>
            </w:pPr>
            <w:r>
              <w:rPr>
                <w:rFonts w:ascii="Ebrima" w:eastAsia="Ebrima" w:hAnsi="Ebrima" w:cs="Ebrima"/>
                <w:sz w:val="20"/>
              </w:rPr>
              <w:t xml:space="preserve">  </w:t>
            </w:r>
          </w:p>
        </w:tc>
      </w:tr>
      <w:tr w:rsidR="00FB13AA" w14:paraId="7A9CF47E" w14:textId="77777777" w:rsidTr="7312B310">
        <w:trPr>
          <w:trHeight w:val="365"/>
        </w:trPr>
        <w:tc>
          <w:tcPr>
            <w:tcW w:w="9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Pr>
          <w:p w14:paraId="631D6AF4" w14:textId="77777777" w:rsidR="00FB13AA" w:rsidRDefault="0076536C">
            <w:pPr>
              <w:spacing w:after="0" w:line="259" w:lineRule="auto"/>
              <w:ind w:left="14" w:firstLine="0"/>
            </w:pPr>
            <w:r>
              <w:rPr>
                <w:rFonts w:ascii="Ebrima" w:eastAsia="Ebrima" w:hAnsi="Ebrima" w:cs="Ebrima"/>
                <w:b/>
              </w:rPr>
              <w:t xml:space="preserve">Sign-off and record outcomes </w:t>
            </w:r>
          </w:p>
        </w:tc>
      </w:tr>
      <w:tr w:rsidR="00FB13AA" w14:paraId="624757A4" w14:textId="77777777" w:rsidTr="7312B310">
        <w:trPr>
          <w:trHeight w:val="363"/>
        </w:trPr>
        <w:tc>
          <w:tcPr>
            <w:tcW w:w="45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5C8E84" w14:textId="77777777" w:rsidR="00FB13AA" w:rsidRDefault="0076536C">
            <w:pPr>
              <w:spacing w:after="0" w:line="259" w:lineRule="auto"/>
              <w:ind w:left="14" w:firstLine="0"/>
            </w:pPr>
            <w:r>
              <w:rPr>
                <w:rFonts w:ascii="Ebrima" w:eastAsia="Ebrima" w:hAnsi="Ebrima" w:cs="Ebrima"/>
                <w:color w:val="44546A"/>
              </w:rPr>
              <w:t xml:space="preserve">Measures approved by: </w:t>
            </w:r>
          </w:p>
        </w:tc>
        <w:tc>
          <w:tcPr>
            <w:tcW w:w="5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D44AD2" w14:textId="77777777" w:rsidR="00FB13AA" w:rsidRDefault="0076536C">
            <w:pPr>
              <w:spacing w:after="0" w:line="259" w:lineRule="auto"/>
              <w:ind w:left="0" w:firstLine="0"/>
            </w:pPr>
            <w:r>
              <w:rPr>
                <w:rFonts w:ascii="Ebrima" w:eastAsia="Ebrima" w:hAnsi="Ebrima" w:cs="Ebrima"/>
                <w:color w:val="44546A"/>
                <w:sz w:val="23"/>
              </w:rPr>
              <w:t xml:space="preserve">[name/date] </w:t>
            </w:r>
          </w:p>
        </w:tc>
      </w:tr>
      <w:tr w:rsidR="00FB13AA" w14:paraId="4937E7F5" w14:textId="77777777" w:rsidTr="7312B310">
        <w:trPr>
          <w:trHeight w:val="1218"/>
        </w:trPr>
        <w:tc>
          <w:tcPr>
            <w:tcW w:w="9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FA2A5C" w14:textId="77777777" w:rsidR="00FB13AA" w:rsidRDefault="0076536C">
            <w:pPr>
              <w:spacing w:after="0" w:line="259" w:lineRule="auto"/>
              <w:ind w:left="14" w:firstLine="0"/>
            </w:pPr>
            <w:r>
              <w:rPr>
                <w:rFonts w:ascii="Ebrima" w:eastAsia="Ebrima" w:hAnsi="Ebrima" w:cs="Ebrima"/>
                <w:color w:val="44546A"/>
              </w:rPr>
              <w:t xml:space="preserve"> DPO advice / Sign off </w:t>
            </w:r>
          </w:p>
        </w:tc>
      </w:tr>
      <w:bookmarkEnd w:id="0"/>
    </w:tbl>
    <w:p w14:paraId="00CA885C" w14:textId="66D06926" w:rsidR="00FB13AA" w:rsidRDefault="00FB13AA" w:rsidP="001F6F13">
      <w:pPr>
        <w:spacing w:after="0" w:line="259" w:lineRule="auto"/>
        <w:ind w:left="566" w:firstLine="0"/>
      </w:pPr>
    </w:p>
    <w:sectPr w:rsidR="00FB13AA">
      <w:headerReference w:type="even" r:id="rId7"/>
      <w:headerReference w:type="default" r:id="rId8"/>
      <w:footerReference w:type="even" r:id="rId9"/>
      <w:footerReference w:type="default" r:id="rId10"/>
      <w:headerReference w:type="first" r:id="rId11"/>
      <w:footerReference w:type="first" r:id="rId12"/>
      <w:pgSz w:w="11906" w:h="16838"/>
      <w:pgMar w:top="1289" w:right="1447" w:bottom="1492" w:left="425"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9DB9" w14:textId="77777777" w:rsidR="00D11022" w:rsidRDefault="00D11022">
      <w:pPr>
        <w:spacing w:after="0" w:line="240" w:lineRule="auto"/>
      </w:pPr>
      <w:r>
        <w:separator/>
      </w:r>
    </w:p>
  </w:endnote>
  <w:endnote w:type="continuationSeparator" w:id="0">
    <w:p w14:paraId="09BA2F14" w14:textId="77777777" w:rsidR="00D11022" w:rsidRDefault="00D1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5ACB" w14:textId="77777777" w:rsidR="00FB13AA" w:rsidRDefault="0076536C">
    <w:pPr>
      <w:spacing w:after="0" w:line="259" w:lineRule="auto"/>
      <w:ind w:left="0" w:right="-12" w:firstLine="0"/>
      <w:jc w:val="right"/>
    </w:pPr>
    <w:r>
      <w:rPr>
        <w:sz w:val="16"/>
      </w:rPr>
      <w:t xml:space="preserve">Owner: Gavin Peake  </w:t>
    </w:r>
  </w:p>
  <w:p w14:paraId="7FAF122E" w14:textId="6E975145" w:rsidR="00FB13AA" w:rsidRDefault="0076536C">
    <w:pPr>
      <w:spacing w:after="0" w:line="238" w:lineRule="auto"/>
      <w:ind w:left="8502" w:right="-11" w:hanging="338"/>
    </w:pPr>
    <w:r>
      <w:rPr>
        <w:sz w:val="16"/>
      </w:rPr>
      <w:t xml:space="preserve">Agreed by Unions: Sept </w:t>
    </w:r>
    <w:r w:rsidR="004D599A">
      <w:rPr>
        <w:sz w:val="16"/>
      </w:rPr>
      <w:t>2017 Review</w:t>
    </w:r>
    <w:r>
      <w:rPr>
        <w:sz w:val="16"/>
      </w:rPr>
      <w:t xml:space="preserve"> Date: Sept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86E8" w14:textId="77777777" w:rsidR="00FB13AA" w:rsidRDefault="0076536C" w:rsidP="003E3B23">
    <w:pPr>
      <w:spacing w:after="0" w:line="259" w:lineRule="auto"/>
      <w:ind w:left="0" w:right="-12" w:firstLine="0"/>
      <w:jc w:val="right"/>
    </w:pPr>
    <w:r>
      <w:rPr>
        <w:sz w:val="16"/>
      </w:rPr>
      <w:t xml:space="preserve">Owner: Gavin Peake  </w:t>
    </w:r>
  </w:p>
  <w:p w14:paraId="1D496DC9" w14:textId="77777777" w:rsidR="003E3B23" w:rsidRDefault="0076536C" w:rsidP="003E3B23">
    <w:pPr>
      <w:spacing w:after="0" w:line="238" w:lineRule="auto"/>
      <w:ind w:left="8502" w:right="-11" w:hanging="338"/>
      <w:jc w:val="right"/>
      <w:rPr>
        <w:sz w:val="16"/>
      </w:rPr>
    </w:pPr>
    <w:r>
      <w:rPr>
        <w:sz w:val="16"/>
      </w:rPr>
      <w:t>Agreed by Unions: Sept 2017</w:t>
    </w:r>
  </w:p>
  <w:p w14:paraId="317D5975" w14:textId="28995472" w:rsidR="00FB13AA" w:rsidRDefault="0076536C" w:rsidP="003E3B23">
    <w:pPr>
      <w:spacing w:after="0" w:line="238" w:lineRule="auto"/>
      <w:ind w:left="8502" w:right="-11" w:hanging="338"/>
      <w:jc w:val="right"/>
    </w:pPr>
    <w:r>
      <w:rPr>
        <w:sz w:val="16"/>
      </w:rPr>
      <w:t xml:space="preserve">Review Date: Sept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ACB1" w14:textId="77777777" w:rsidR="00FB13AA" w:rsidRDefault="0076536C">
    <w:pPr>
      <w:spacing w:after="0" w:line="259" w:lineRule="auto"/>
      <w:ind w:left="0" w:right="-12" w:firstLine="0"/>
      <w:jc w:val="right"/>
    </w:pPr>
    <w:r>
      <w:rPr>
        <w:sz w:val="16"/>
      </w:rPr>
      <w:t xml:space="preserve">Owner: Gavin Peake  </w:t>
    </w:r>
  </w:p>
  <w:p w14:paraId="256EB70D" w14:textId="647358AC" w:rsidR="00FB13AA" w:rsidRDefault="0076536C">
    <w:pPr>
      <w:spacing w:after="0" w:line="238" w:lineRule="auto"/>
      <w:ind w:left="8502" w:right="-11" w:hanging="338"/>
    </w:pPr>
    <w:r>
      <w:rPr>
        <w:sz w:val="16"/>
      </w:rPr>
      <w:t xml:space="preserve">Agreed by Unions: Sept </w:t>
    </w:r>
    <w:r w:rsidR="004D599A">
      <w:rPr>
        <w:sz w:val="16"/>
      </w:rPr>
      <w:t>2017 Review</w:t>
    </w:r>
    <w:r>
      <w:rPr>
        <w:sz w:val="16"/>
      </w:rPr>
      <w:t xml:space="preserve"> Date: Sept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F84D" w14:textId="77777777" w:rsidR="00D11022" w:rsidRDefault="00D11022">
      <w:pPr>
        <w:spacing w:after="0" w:line="240" w:lineRule="auto"/>
      </w:pPr>
      <w:r>
        <w:separator/>
      </w:r>
    </w:p>
  </w:footnote>
  <w:footnote w:type="continuationSeparator" w:id="0">
    <w:p w14:paraId="642A1C24" w14:textId="77777777" w:rsidR="00D11022" w:rsidRDefault="00D1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683A" w14:textId="77777777" w:rsidR="00FB13AA" w:rsidRDefault="0076536C">
    <w:pPr>
      <w:spacing w:after="0" w:line="259" w:lineRule="auto"/>
      <w:ind w:left="2" w:right="-1428" w:firstLine="0"/>
    </w:pPr>
    <w:r>
      <w:rPr>
        <w:noProof/>
      </w:rPr>
      <w:drawing>
        <wp:anchor distT="0" distB="0" distL="114300" distR="114300" simplePos="0" relativeHeight="251658240" behindDoc="0" locked="0" layoutInCell="1" allowOverlap="0" wp14:anchorId="6E7093EE" wp14:editId="5E4A2F8F">
          <wp:simplePos x="0" y="0"/>
          <wp:positionH relativeFrom="page">
            <wp:posOffset>5932805</wp:posOffset>
          </wp:positionH>
          <wp:positionV relativeFrom="page">
            <wp:posOffset>0</wp:posOffset>
          </wp:positionV>
          <wp:extent cx="1612392" cy="734568"/>
          <wp:effectExtent l="0" t="0" r="0" b="0"/>
          <wp:wrapSquare wrapText="bothSides"/>
          <wp:docPr id="7861" name="Picture 78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61" name="Picture 7861">
                    <a:extLst>
                      <a:ext uri="{C183D7F6-B498-43B3-948B-1728B52AA6E4}">
                        <adec:decorative xmlns:adec="http://schemas.microsoft.com/office/drawing/2017/decorative" val="1"/>
                      </a:ext>
                    </a:extLst>
                  </pic:cNvPr>
                  <pic:cNvPicPr/>
                </pic:nvPicPr>
                <pic:blipFill>
                  <a:blip r:embed="rId1"/>
                  <a:stretch>
                    <a:fillRect/>
                  </a:stretch>
                </pic:blipFill>
                <pic:spPr>
                  <a:xfrm>
                    <a:off x="0" y="0"/>
                    <a:ext cx="1612392" cy="734568"/>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C9A0" w14:textId="77777777" w:rsidR="00FB13AA" w:rsidRDefault="0076536C">
    <w:pPr>
      <w:spacing w:after="0" w:line="259" w:lineRule="auto"/>
      <w:ind w:left="2" w:right="-1428" w:firstLine="0"/>
    </w:pPr>
    <w:r>
      <w:rPr>
        <w:noProof/>
      </w:rPr>
      <w:drawing>
        <wp:anchor distT="0" distB="0" distL="114300" distR="114300" simplePos="0" relativeHeight="251659264" behindDoc="0" locked="0" layoutInCell="1" allowOverlap="0" wp14:anchorId="3564D3A5" wp14:editId="5F0F571D">
          <wp:simplePos x="0" y="0"/>
          <wp:positionH relativeFrom="page">
            <wp:posOffset>5932805</wp:posOffset>
          </wp:positionH>
          <wp:positionV relativeFrom="page">
            <wp:posOffset>0</wp:posOffset>
          </wp:positionV>
          <wp:extent cx="1612392" cy="734568"/>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612392" cy="734568"/>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D4C0" w14:textId="77777777" w:rsidR="00FB13AA" w:rsidRDefault="0076536C">
    <w:pPr>
      <w:spacing w:after="0" w:line="259" w:lineRule="auto"/>
      <w:ind w:left="2" w:right="-1428" w:firstLine="0"/>
    </w:pPr>
    <w:r>
      <w:rPr>
        <w:noProof/>
      </w:rPr>
      <w:drawing>
        <wp:anchor distT="0" distB="0" distL="114300" distR="114300" simplePos="0" relativeHeight="251660288" behindDoc="0" locked="0" layoutInCell="1" allowOverlap="0" wp14:anchorId="54AADB4B" wp14:editId="6F270F21">
          <wp:simplePos x="0" y="0"/>
          <wp:positionH relativeFrom="page">
            <wp:posOffset>5932805</wp:posOffset>
          </wp:positionH>
          <wp:positionV relativeFrom="page">
            <wp:posOffset>0</wp:posOffset>
          </wp:positionV>
          <wp:extent cx="1612392" cy="734568"/>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612392" cy="734568"/>
                  </a:xfrm>
                  <a:prstGeom prst="rect">
                    <a:avLst/>
                  </a:prstGeom>
                </pic:spPr>
              </pic:pic>
            </a:graphicData>
          </a:graphic>
        </wp:anchor>
      </w:drawing>
    </w:r>
    <w:r>
      <w:t xml:space="preserve"> </w:t>
    </w:r>
    <w:r>
      <w:tab/>
    </w:r>
  </w:p>
</w:hdr>
</file>

<file path=word/intelligence2.xml><?xml version="1.0" encoding="utf-8"?>
<int2:intelligence xmlns:int2="http://schemas.microsoft.com/office/intelligence/2020/intelligence" xmlns:oel="http://schemas.microsoft.com/office/2019/extlst">
  <int2:observations>
    <int2:bookmark int2:bookmarkName="_Int_snUK5Dff" int2:invalidationBookmarkName="" int2:hashCode="U48kKHM9Mglvnq" int2:id="Q9zoj3sD">
      <int2:state int2:value="Rejected" int2:type="AugLoop_Text_Critique"/>
    </int2:bookmark>
    <int2:bookmark int2:bookmarkName="_Int_lhkkZhH4" int2:invalidationBookmarkName="" int2:hashCode="uj5blFUJf7tmuI" int2:id="MM4JZ02j">
      <int2:state int2:value="Rejected" int2:type="AugLoop_Text_Critique"/>
    </int2:bookmark>
    <int2:bookmark int2:bookmarkName="_Int_c4i70yQ1" int2:invalidationBookmarkName="" int2:hashCode="6bVNq+N7VCJ8bt" int2:id="nI82Uffc">
      <int2:state int2:value="Rejected" int2:type="AugLoop_Text_Critique"/>
    </int2:bookmark>
    <int2:bookmark int2:bookmarkName="_Int_mHO9NAFW" int2:invalidationBookmarkName="" int2:hashCode="ob9eczzb6H84US" int2:id="rxYitD5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33B"/>
    <w:multiLevelType w:val="hybridMultilevel"/>
    <w:tmpl w:val="22D21CC4"/>
    <w:lvl w:ilvl="0" w:tplc="FC9A4026">
      <w:start w:val="1"/>
      <w:numFmt w:val="bullet"/>
      <w:lvlText w:val="•"/>
      <w:lvlJc w:val="left"/>
      <w:pPr>
        <w:ind w:left="1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06466">
      <w:start w:val="1"/>
      <w:numFmt w:val="bullet"/>
      <w:lvlText w:val="o"/>
      <w:lvlJc w:val="left"/>
      <w:pPr>
        <w:ind w:left="2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E9EA2">
      <w:start w:val="1"/>
      <w:numFmt w:val="bullet"/>
      <w:lvlText w:val="▪"/>
      <w:lvlJc w:val="left"/>
      <w:pPr>
        <w:ind w:left="3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0E48E">
      <w:start w:val="1"/>
      <w:numFmt w:val="bullet"/>
      <w:lvlText w:val="•"/>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E1AE4">
      <w:start w:val="1"/>
      <w:numFmt w:val="bullet"/>
      <w:lvlText w:val="o"/>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80296">
      <w:start w:val="1"/>
      <w:numFmt w:val="bullet"/>
      <w:lvlText w:val="▪"/>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EBF58">
      <w:start w:val="1"/>
      <w:numFmt w:val="bullet"/>
      <w:lvlText w:val="•"/>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9A9738">
      <w:start w:val="1"/>
      <w:numFmt w:val="bullet"/>
      <w:lvlText w:val="o"/>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F43F8A">
      <w:start w:val="1"/>
      <w:numFmt w:val="bullet"/>
      <w:lvlText w:val="▪"/>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D4DC8"/>
    <w:multiLevelType w:val="hybridMultilevel"/>
    <w:tmpl w:val="4A725C8E"/>
    <w:lvl w:ilvl="0" w:tplc="20023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8E93C">
      <w:start w:val="1"/>
      <w:numFmt w:val="bullet"/>
      <w:lvlText w:val="o"/>
      <w:lvlJc w:val="left"/>
      <w:pPr>
        <w:ind w:left="2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76DB60">
      <w:start w:val="1"/>
      <w:numFmt w:val="bullet"/>
      <w:lvlText w:val="▪"/>
      <w:lvlJc w:val="left"/>
      <w:pPr>
        <w:ind w:left="3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EA164">
      <w:start w:val="1"/>
      <w:numFmt w:val="bullet"/>
      <w:lvlText w:val="•"/>
      <w:lvlJc w:val="left"/>
      <w:pPr>
        <w:ind w:left="3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831A0">
      <w:start w:val="1"/>
      <w:numFmt w:val="bullet"/>
      <w:lvlText w:val="o"/>
      <w:lvlJc w:val="left"/>
      <w:pPr>
        <w:ind w:left="4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C8678">
      <w:start w:val="1"/>
      <w:numFmt w:val="bullet"/>
      <w:lvlText w:val="▪"/>
      <w:lvlJc w:val="left"/>
      <w:pPr>
        <w:ind w:left="5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188074">
      <w:start w:val="1"/>
      <w:numFmt w:val="bullet"/>
      <w:lvlText w:val="•"/>
      <w:lvlJc w:val="left"/>
      <w:pPr>
        <w:ind w:left="6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68984">
      <w:start w:val="1"/>
      <w:numFmt w:val="bullet"/>
      <w:lvlText w:val="o"/>
      <w:lvlJc w:val="left"/>
      <w:pPr>
        <w:ind w:left="6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2E1642">
      <w:start w:val="1"/>
      <w:numFmt w:val="bullet"/>
      <w:lvlText w:val="▪"/>
      <w:lvlJc w:val="left"/>
      <w:pPr>
        <w:ind w:left="7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440B52"/>
    <w:multiLevelType w:val="multilevel"/>
    <w:tmpl w:val="FEF2548A"/>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087278"/>
    <w:multiLevelType w:val="hybridMultilevel"/>
    <w:tmpl w:val="76A61D14"/>
    <w:lvl w:ilvl="0" w:tplc="DEB8FD20">
      <w:start w:val="1"/>
      <w:numFmt w:val="bullet"/>
      <w:lvlText w:val="•"/>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CC1CC">
      <w:start w:val="1"/>
      <w:numFmt w:val="bullet"/>
      <w:lvlText w:val="o"/>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B656DE">
      <w:start w:val="1"/>
      <w:numFmt w:val="bullet"/>
      <w:lvlText w:val="▪"/>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3256BA">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29D9A">
      <w:start w:val="1"/>
      <w:numFmt w:val="bullet"/>
      <w:lvlText w:val="o"/>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04202">
      <w:start w:val="1"/>
      <w:numFmt w:val="bullet"/>
      <w:lvlText w:val="▪"/>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1652F0">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6A676">
      <w:start w:val="1"/>
      <w:numFmt w:val="bullet"/>
      <w:lvlText w:val="o"/>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509224">
      <w:start w:val="1"/>
      <w:numFmt w:val="bullet"/>
      <w:lvlText w:val="▪"/>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602270"/>
    <w:multiLevelType w:val="multilevel"/>
    <w:tmpl w:val="B630D26C"/>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A231EB"/>
    <w:multiLevelType w:val="multilevel"/>
    <w:tmpl w:val="9754E294"/>
    <w:lvl w:ilvl="0">
      <w:start w:val="7"/>
      <w:numFmt w:val="decimal"/>
      <w:lvlText w:val="%1.0"/>
      <w:lvlJc w:val="left"/>
      <w:pPr>
        <w:ind w:left="1437" w:hanging="360"/>
      </w:pPr>
      <w:rPr>
        <w:rFonts w:hint="default"/>
      </w:rPr>
    </w:lvl>
    <w:lvl w:ilvl="1">
      <w:start w:val="1"/>
      <w:numFmt w:val="decimal"/>
      <w:lvlText w:val="%1.%2"/>
      <w:lvlJc w:val="left"/>
      <w:pPr>
        <w:ind w:left="2157" w:hanging="360"/>
      </w:pPr>
      <w:rPr>
        <w:rFonts w:hint="default"/>
      </w:rPr>
    </w:lvl>
    <w:lvl w:ilvl="2">
      <w:start w:val="1"/>
      <w:numFmt w:val="decimal"/>
      <w:lvlText w:val="%1.%2.%3"/>
      <w:lvlJc w:val="left"/>
      <w:pPr>
        <w:ind w:left="3237" w:hanging="720"/>
      </w:pPr>
      <w:rPr>
        <w:rFonts w:hint="default"/>
      </w:rPr>
    </w:lvl>
    <w:lvl w:ilvl="3">
      <w:start w:val="1"/>
      <w:numFmt w:val="decimal"/>
      <w:lvlText w:val="%1.%2.%3.%4"/>
      <w:lvlJc w:val="left"/>
      <w:pPr>
        <w:ind w:left="3957" w:hanging="720"/>
      </w:pPr>
      <w:rPr>
        <w:rFonts w:hint="default"/>
      </w:rPr>
    </w:lvl>
    <w:lvl w:ilvl="4">
      <w:start w:val="1"/>
      <w:numFmt w:val="decimal"/>
      <w:lvlText w:val="%1.%2.%3.%4.%5"/>
      <w:lvlJc w:val="left"/>
      <w:pPr>
        <w:ind w:left="5037" w:hanging="1080"/>
      </w:pPr>
      <w:rPr>
        <w:rFonts w:hint="default"/>
      </w:rPr>
    </w:lvl>
    <w:lvl w:ilvl="5">
      <w:start w:val="1"/>
      <w:numFmt w:val="decimal"/>
      <w:lvlText w:val="%1.%2.%3.%4.%5.%6"/>
      <w:lvlJc w:val="left"/>
      <w:pPr>
        <w:ind w:left="5757" w:hanging="1080"/>
      </w:pPr>
      <w:rPr>
        <w:rFonts w:hint="default"/>
      </w:rPr>
    </w:lvl>
    <w:lvl w:ilvl="6">
      <w:start w:val="1"/>
      <w:numFmt w:val="decimal"/>
      <w:lvlText w:val="%1.%2.%3.%4.%5.%6.%7"/>
      <w:lvlJc w:val="left"/>
      <w:pPr>
        <w:ind w:left="6837" w:hanging="1440"/>
      </w:pPr>
      <w:rPr>
        <w:rFonts w:hint="default"/>
      </w:rPr>
    </w:lvl>
    <w:lvl w:ilvl="7">
      <w:start w:val="1"/>
      <w:numFmt w:val="decimal"/>
      <w:lvlText w:val="%1.%2.%3.%4.%5.%6.%7.%8"/>
      <w:lvlJc w:val="left"/>
      <w:pPr>
        <w:ind w:left="7557" w:hanging="1440"/>
      </w:pPr>
      <w:rPr>
        <w:rFonts w:hint="default"/>
      </w:rPr>
    </w:lvl>
    <w:lvl w:ilvl="8">
      <w:start w:val="1"/>
      <w:numFmt w:val="decimal"/>
      <w:lvlText w:val="%1.%2.%3.%4.%5.%6.%7.%8.%9"/>
      <w:lvlJc w:val="left"/>
      <w:pPr>
        <w:ind w:left="8277" w:hanging="1440"/>
      </w:pPr>
      <w:rPr>
        <w:rFonts w:hint="default"/>
      </w:rPr>
    </w:lvl>
  </w:abstractNum>
  <w:abstractNum w:abstractNumId="6" w15:restartNumberingAfterBreak="0">
    <w:nsid w:val="740532F0"/>
    <w:multiLevelType w:val="multilevel"/>
    <w:tmpl w:val="D40C6916"/>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2633344">
    <w:abstractNumId w:val="1"/>
  </w:num>
  <w:num w:numId="2" w16cid:durableId="1043603910">
    <w:abstractNumId w:val="6"/>
  </w:num>
  <w:num w:numId="3" w16cid:durableId="1435636335">
    <w:abstractNumId w:val="2"/>
  </w:num>
  <w:num w:numId="4" w16cid:durableId="1918123864">
    <w:abstractNumId w:val="4"/>
  </w:num>
  <w:num w:numId="5" w16cid:durableId="696852279">
    <w:abstractNumId w:val="3"/>
  </w:num>
  <w:num w:numId="6" w16cid:durableId="1949771891">
    <w:abstractNumId w:val="0"/>
  </w:num>
  <w:num w:numId="7" w16cid:durableId="59331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AA"/>
    <w:rsid w:val="00165CA4"/>
    <w:rsid w:val="001F6F13"/>
    <w:rsid w:val="00287463"/>
    <w:rsid w:val="003D69FF"/>
    <w:rsid w:val="003E3B23"/>
    <w:rsid w:val="004D599A"/>
    <w:rsid w:val="00500B1B"/>
    <w:rsid w:val="005579C1"/>
    <w:rsid w:val="0076536C"/>
    <w:rsid w:val="00D11022"/>
    <w:rsid w:val="00F9195F"/>
    <w:rsid w:val="00FB13AA"/>
    <w:rsid w:val="0AC8915D"/>
    <w:rsid w:val="1D186A13"/>
    <w:rsid w:val="24448BF3"/>
    <w:rsid w:val="39CC2587"/>
    <w:rsid w:val="477A757B"/>
    <w:rsid w:val="54C37668"/>
    <w:rsid w:val="5728C46E"/>
    <w:rsid w:val="5946406C"/>
    <w:rsid w:val="7312B310"/>
    <w:rsid w:val="74AE8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52B6"/>
  <w15:docId w15:val="{52655E2E-ECC4-48D2-AC08-8ADC3239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5F"/>
    <w:pPr>
      <w:spacing w:after="7" w:line="252" w:lineRule="auto"/>
      <w:ind w:left="1700" w:hanging="579"/>
    </w:pPr>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8EAADB"/>
      <w:spacing w:after="9"/>
      <w:ind w:left="1102"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1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Ruth</dc:creator>
  <cp:keywords/>
  <cp:lastModifiedBy>Colin Gilbert</cp:lastModifiedBy>
  <cp:revision>4</cp:revision>
  <dcterms:created xsi:type="dcterms:W3CDTF">2023-01-11T14:06:00Z</dcterms:created>
  <dcterms:modified xsi:type="dcterms:W3CDTF">2023-01-11T14:55:00Z</dcterms:modified>
</cp:coreProperties>
</file>