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C8B" w:rsidRDefault="007D6C8B" w:rsidP="00EE624E">
      <w:pPr>
        <w:spacing w:after="0" w:line="240" w:lineRule="auto"/>
        <w:ind w:left="-540" w:firstLine="540"/>
        <w:rPr>
          <w:rFonts w:ascii="Calibri" w:eastAsia="Times New Roman" w:hAnsi="Calibri" w:cs="Arial"/>
          <w:b/>
          <w:color w:val="000000"/>
          <w:sz w:val="28"/>
          <w:szCs w:val="28"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1615440" cy="728345"/>
            <wp:effectExtent l="0" t="0" r="3810" b="0"/>
            <wp:docPr id="5" name="Picture 5" title="College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CD6" w:rsidRDefault="00373CD6" w:rsidP="007D6C8B">
      <w:pPr>
        <w:spacing w:after="0" w:line="240" w:lineRule="auto"/>
        <w:jc w:val="center"/>
        <w:rPr>
          <w:rFonts w:ascii="Calibri" w:eastAsia="Times New Roman" w:hAnsi="Calibri" w:cs="Arial"/>
          <w:b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Arial"/>
          <w:b/>
          <w:color w:val="000000"/>
          <w:sz w:val="28"/>
          <w:szCs w:val="28"/>
          <w:lang w:eastAsia="en-GB"/>
        </w:rPr>
        <w:tab/>
      </w:r>
      <w:r>
        <w:rPr>
          <w:rFonts w:ascii="Calibri" w:eastAsia="Times New Roman" w:hAnsi="Calibri" w:cs="Arial"/>
          <w:b/>
          <w:color w:val="000000"/>
          <w:sz w:val="28"/>
          <w:szCs w:val="28"/>
          <w:lang w:eastAsia="en-GB"/>
        </w:rPr>
        <w:tab/>
      </w:r>
      <w:r>
        <w:rPr>
          <w:rFonts w:ascii="Calibri" w:eastAsia="Times New Roman" w:hAnsi="Calibri" w:cs="Arial"/>
          <w:b/>
          <w:color w:val="000000"/>
          <w:sz w:val="28"/>
          <w:szCs w:val="28"/>
          <w:lang w:eastAsia="en-GB"/>
        </w:rPr>
        <w:tab/>
      </w:r>
      <w:r>
        <w:rPr>
          <w:rFonts w:ascii="Calibri" w:eastAsia="Times New Roman" w:hAnsi="Calibri" w:cs="Arial"/>
          <w:b/>
          <w:color w:val="000000"/>
          <w:sz w:val="28"/>
          <w:szCs w:val="28"/>
          <w:lang w:eastAsia="en-GB"/>
        </w:rPr>
        <w:tab/>
      </w:r>
    </w:p>
    <w:p w:rsidR="00F548E6" w:rsidRPr="00373923" w:rsidRDefault="00711C67" w:rsidP="007D6C8B">
      <w:pPr>
        <w:spacing w:after="0" w:line="240" w:lineRule="auto"/>
        <w:jc w:val="center"/>
        <w:rPr>
          <w:rFonts w:ascii="Calibri" w:eastAsia="Times New Roman" w:hAnsi="Calibri" w:cs="Arial"/>
          <w:b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Arial"/>
          <w:b/>
          <w:color w:val="000000"/>
          <w:sz w:val="28"/>
          <w:szCs w:val="28"/>
          <w:lang w:eastAsia="en-GB"/>
        </w:rPr>
        <w:t xml:space="preserve">Performance Development Review </w:t>
      </w:r>
      <w:r w:rsidR="00F548E6" w:rsidRPr="00373923">
        <w:rPr>
          <w:rFonts w:ascii="Calibri" w:eastAsia="Times New Roman" w:hAnsi="Calibri" w:cs="Arial"/>
          <w:b/>
          <w:color w:val="000000"/>
          <w:sz w:val="28"/>
          <w:szCs w:val="28"/>
          <w:lang w:eastAsia="en-GB"/>
        </w:rPr>
        <w:t>Procedure</w:t>
      </w:r>
    </w:p>
    <w:p w:rsidR="00373CD6" w:rsidRDefault="00373CD6" w:rsidP="006B2EC6">
      <w:pPr>
        <w:spacing w:after="0" w:line="240" w:lineRule="auto"/>
        <w:ind w:left="-540" w:firstLine="540"/>
        <w:jc w:val="both"/>
        <w:rPr>
          <w:rFonts w:ascii="Calibri" w:eastAsia="Times New Roman" w:hAnsi="Calibri" w:cs="Arial"/>
          <w:b/>
          <w:color w:val="000000"/>
          <w:lang w:eastAsia="en-GB"/>
        </w:rPr>
      </w:pPr>
      <w:bookmarkStart w:id="0" w:name="_GoBack"/>
      <w:bookmarkEnd w:id="0"/>
    </w:p>
    <w:p w:rsidR="00373CD6" w:rsidRDefault="00373CD6" w:rsidP="006B2EC6">
      <w:pPr>
        <w:spacing w:after="0" w:line="240" w:lineRule="auto"/>
        <w:ind w:left="-540" w:firstLine="540"/>
        <w:jc w:val="both"/>
        <w:rPr>
          <w:rFonts w:ascii="Calibri" w:eastAsia="Times New Roman" w:hAnsi="Calibri" w:cs="Arial"/>
          <w:b/>
          <w:color w:val="000000"/>
          <w:lang w:eastAsia="en-GB"/>
        </w:rPr>
      </w:pPr>
    </w:p>
    <w:p w:rsidR="006B2EC6" w:rsidRPr="006B2EC6" w:rsidRDefault="006B2EC6" w:rsidP="006B2EC6">
      <w:pPr>
        <w:spacing w:after="0" w:line="240" w:lineRule="auto"/>
        <w:ind w:left="-540" w:firstLine="540"/>
        <w:jc w:val="both"/>
        <w:rPr>
          <w:rFonts w:ascii="Calibri" w:eastAsia="Times New Roman" w:hAnsi="Calibri" w:cs="Arial"/>
          <w:b/>
          <w:color w:val="000000"/>
          <w:lang w:eastAsia="en-GB"/>
        </w:rPr>
      </w:pPr>
      <w:r w:rsidRPr="006B2EC6">
        <w:rPr>
          <w:rFonts w:ascii="Calibri" w:eastAsia="Times New Roman" w:hAnsi="Calibri" w:cs="Arial"/>
          <w:b/>
          <w:color w:val="000000"/>
          <w:lang w:eastAsia="en-GB"/>
        </w:rPr>
        <w:t>1.</w:t>
      </w:r>
      <w:r w:rsidRPr="006B2EC6">
        <w:rPr>
          <w:rFonts w:ascii="Calibri" w:eastAsia="Times New Roman" w:hAnsi="Calibri" w:cs="Arial"/>
          <w:b/>
          <w:color w:val="000000"/>
          <w:lang w:eastAsia="en-GB"/>
        </w:rPr>
        <w:tab/>
        <w:t>INTRODUCTION</w:t>
      </w:r>
    </w:p>
    <w:p w:rsidR="006B2EC6" w:rsidRPr="006B2EC6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6B2EC6" w:rsidRPr="006B2EC6" w:rsidRDefault="00711C67" w:rsidP="006B2EC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en-GB"/>
        </w:rPr>
      </w:pPr>
      <w:r>
        <w:rPr>
          <w:rFonts w:ascii="Calibri" w:eastAsia="Times New Roman" w:hAnsi="Calibri" w:cs="Arial"/>
          <w:color w:val="000000"/>
          <w:lang w:eastAsia="en-GB"/>
        </w:rPr>
        <w:t xml:space="preserve">Performance Development Review (PDR) </w:t>
      </w:r>
      <w:r w:rsidR="006B2EC6" w:rsidRPr="006B2EC6">
        <w:rPr>
          <w:rFonts w:ascii="Calibri" w:eastAsia="Times New Roman" w:hAnsi="Calibri" w:cs="Arial"/>
          <w:color w:val="000000"/>
          <w:lang w:eastAsia="en-GB"/>
        </w:rPr>
        <w:t>provides an opportunity to raise the quali</w:t>
      </w:r>
      <w:r w:rsidR="005B64E5">
        <w:rPr>
          <w:rFonts w:ascii="Calibri" w:eastAsia="Times New Roman" w:hAnsi="Calibri" w:cs="Arial"/>
          <w:color w:val="000000"/>
          <w:lang w:eastAsia="en-GB"/>
        </w:rPr>
        <w:t>ty of services provided by the c</w:t>
      </w:r>
      <w:r w:rsidR="006B2EC6" w:rsidRPr="006B2EC6">
        <w:rPr>
          <w:rFonts w:ascii="Calibri" w:eastAsia="Times New Roman" w:hAnsi="Calibri" w:cs="Arial"/>
          <w:color w:val="000000"/>
          <w:lang w:eastAsia="en-GB"/>
        </w:rPr>
        <w:t>ollege through a highly motivated and competent workforce.  If</w:t>
      </w:r>
      <w:r w:rsidR="005B64E5">
        <w:rPr>
          <w:rFonts w:ascii="Calibri" w:eastAsia="Times New Roman" w:hAnsi="Calibri" w:cs="Arial"/>
          <w:color w:val="000000"/>
          <w:lang w:eastAsia="en-GB"/>
        </w:rPr>
        <w:t xml:space="preserve"> done well it will support the c</w:t>
      </w:r>
      <w:r w:rsidR="006B2EC6" w:rsidRPr="006B2EC6">
        <w:rPr>
          <w:rFonts w:ascii="Calibri" w:eastAsia="Times New Roman" w:hAnsi="Calibri" w:cs="Arial"/>
          <w:color w:val="000000"/>
          <w:lang w:eastAsia="en-GB"/>
        </w:rPr>
        <w:t xml:space="preserve">ollege’s strategic ambitions by translating high level strategy into each individual’s role, increase job satisfaction, identify appropriate training and development and provide an opportunity for personal development based on informed feedback. </w:t>
      </w:r>
      <w:r w:rsidR="005B64E5">
        <w:rPr>
          <w:rFonts w:ascii="Calibri" w:eastAsia="Times New Roman" w:hAnsi="Calibri" w:cs="Arial"/>
          <w:color w:val="000000"/>
          <w:lang w:eastAsia="en-GB"/>
        </w:rPr>
        <w:t xml:space="preserve">The college’s core values of “respect” </w:t>
      </w:r>
      <w:r>
        <w:rPr>
          <w:rFonts w:ascii="Calibri" w:eastAsia="Times New Roman" w:hAnsi="Calibri" w:cs="Arial"/>
          <w:color w:val="000000"/>
          <w:lang w:eastAsia="en-GB"/>
        </w:rPr>
        <w:t xml:space="preserve">“integrity”, “collaboration”, “high expectations” </w:t>
      </w:r>
      <w:r w:rsidR="005B64E5">
        <w:rPr>
          <w:rFonts w:ascii="Calibri" w:eastAsia="Times New Roman" w:hAnsi="Calibri" w:cs="Arial"/>
          <w:color w:val="000000"/>
          <w:lang w:eastAsia="en-GB"/>
        </w:rPr>
        <w:t xml:space="preserve">and </w:t>
      </w:r>
      <w:r>
        <w:rPr>
          <w:rFonts w:ascii="Calibri" w:eastAsia="Times New Roman" w:hAnsi="Calibri" w:cs="Arial"/>
          <w:color w:val="000000"/>
          <w:lang w:eastAsia="en-GB"/>
        </w:rPr>
        <w:t xml:space="preserve">“responsibility”, </w:t>
      </w:r>
      <w:r w:rsidR="006B2EC6" w:rsidRPr="006B2EC6">
        <w:rPr>
          <w:rFonts w:ascii="Calibri" w:eastAsia="Times New Roman" w:hAnsi="Calibri" w:cs="Arial"/>
          <w:color w:val="000000"/>
          <w:lang w:eastAsia="en-GB"/>
        </w:rPr>
        <w:t xml:space="preserve">should be embedded in the planning and review of work performance and learning for all employees, as should the </w:t>
      </w:r>
      <w:r w:rsidR="005B64E5">
        <w:rPr>
          <w:rFonts w:ascii="Calibri" w:eastAsia="Times New Roman" w:hAnsi="Calibri" w:cs="Arial"/>
          <w:color w:val="000000"/>
          <w:lang w:eastAsia="en-GB"/>
        </w:rPr>
        <w:t>c</w:t>
      </w:r>
      <w:r w:rsidR="006B2EC6" w:rsidRPr="006B2EC6">
        <w:rPr>
          <w:rFonts w:ascii="Calibri" w:eastAsia="Times New Roman" w:hAnsi="Calibri" w:cs="Arial"/>
          <w:color w:val="000000"/>
          <w:lang w:eastAsia="en-GB"/>
        </w:rPr>
        <w:t>ollege’s duty to promote equality and diversity.</w:t>
      </w:r>
    </w:p>
    <w:p w:rsidR="006B2EC6" w:rsidRDefault="006B2EC6" w:rsidP="006B2EC6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6B2EC6">
        <w:rPr>
          <w:rFonts w:ascii="Calibri" w:eastAsia="Times New Roman" w:hAnsi="Calibri" w:cs="Arial"/>
          <w:color w:val="000000"/>
          <w:lang w:eastAsia="en-GB"/>
        </w:rPr>
        <w:t xml:space="preserve">The aim of the scheme is to be highly participative.  Emphasis is placed on self-appraisal and ensuring that staff have a major role in determining their own development.  It is also future orientated, being chiefly concerned with setting objectives and improving performance.  All staff should see it as a positive process.  </w:t>
      </w:r>
    </w:p>
    <w:p w:rsidR="006B2EC6" w:rsidRPr="006B2EC6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  <w:r w:rsidRPr="006B2EC6">
        <w:rPr>
          <w:rFonts w:ascii="Calibri" w:eastAsia="Times New Roman" w:hAnsi="Calibri" w:cs="Arial"/>
          <w:b/>
          <w:color w:val="000000"/>
          <w:lang w:eastAsia="en-GB"/>
        </w:rPr>
        <w:t>2.</w:t>
      </w:r>
      <w:r w:rsidRPr="006B2EC6">
        <w:rPr>
          <w:rFonts w:ascii="Calibri" w:eastAsia="Times New Roman" w:hAnsi="Calibri" w:cs="Arial"/>
          <w:b/>
          <w:color w:val="000000"/>
          <w:lang w:eastAsia="en-GB"/>
        </w:rPr>
        <w:tab/>
        <w:t>PURPOSE OF THE SCHEME</w:t>
      </w:r>
    </w:p>
    <w:p w:rsidR="006B2EC6" w:rsidRPr="006B2EC6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</w:p>
    <w:p w:rsidR="006B2EC6" w:rsidRPr="006B2EC6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6B2EC6">
        <w:rPr>
          <w:rFonts w:ascii="Calibri" w:eastAsia="Times New Roman" w:hAnsi="Calibri" w:cs="Arial"/>
          <w:color w:val="000000"/>
          <w:lang w:eastAsia="en-GB"/>
        </w:rPr>
        <w:t>2.1</w:t>
      </w:r>
      <w:r w:rsidRPr="006B2EC6">
        <w:rPr>
          <w:rFonts w:ascii="Calibri" w:eastAsia="Times New Roman" w:hAnsi="Calibri" w:cs="Arial"/>
          <w:color w:val="000000"/>
          <w:lang w:eastAsia="en-GB"/>
        </w:rPr>
        <w:tab/>
        <w:t xml:space="preserve">The purpose of the </w:t>
      </w:r>
      <w:r w:rsidR="00475317">
        <w:rPr>
          <w:rFonts w:ascii="Calibri" w:eastAsia="Times New Roman" w:hAnsi="Calibri" w:cs="Arial"/>
          <w:color w:val="000000"/>
          <w:lang w:eastAsia="en-GB"/>
        </w:rPr>
        <w:t>PDR</w:t>
      </w:r>
      <w:r w:rsidRPr="006B2EC6">
        <w:rPr>
          <w:rFonts w:ascii="Calibri" w:eastAsia="Times New Roman" w:hAnsi="Calibri" w:cs="Arial"/>
          <w:color w:val="000000"/>
          <w:lang w:eastAsia="en-GB"/>
        </w:rPr>
        <w:t xml:space="preserve"> scheme is to:</w:t>
      </w:r>
    </w:p>
    <w:p w:rsidR="006B2EC6" w:rsidRPr="006B2EC6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6B2EC6" w:rsidRPr="006B2EC6" w:rsidRDefault="006B2EC6" w:rsidP="006B2EC6">
      <w:pPr>
        <w:numPr>
          <w:ilvl w:val="0"/>
          <w:numId w:val="8"/>
        </w:numPr>
        <w:tabs>
          <w:tab w:val="num" w:pos="1260"/>
        </w:tabs>
        <w:spacing w:after="0" w:line="240" w:lineRule="auto"/>
        <w:ind w:left="1260" w:hanging="5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6B2EC6">
        <w:rPr>
          <w:rFonts w:ascii="Calibri" w:eastAsia="Times New Roman" w:hAnsi="Calibri" w:cs="Arial"/>
          <w:color w:val="000000"/>
          <w:lang w:eastAsia="en-GB"/>
        </w:rPr>
        <w:t>review performance;</w:t>
      </w:r>
    </w:p>
    <w:p w:rsidR="006B2EC6" w:rsidRPr="006B2EC6" w:rsidRDefault="006B2EC6" w:rsidP="006B2EC6">
      <w:pPr>
        <w:numPr>
          <w:ilvl w:val="0"/>
          <w:numId w:val="8"/>
        </w:numPr>
        <w:tabs>
          <w:tab w:val="num" w:pos="1260"/>
        </w:tabs>
        <w:spacing w:after="0" w:line="240" w:lineRule="auto"/>
        <w:ind w:left="1260" w:hanging="5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6B2EC6">
        <w:rPr>
          <w:rFonts w:ascii="Calibri" w:eastAsia="Times New Roman" w:hAnsi="Calibri" w:cs="Arial"/>
          <w:color w:val="000000"/>
          <w:lang w:eastAsia="en-GB"/>
        </w:rPr>
        <w:t>set objectives for the future;</w:t>
      </w:r>
    </w:p>
    <w:p w:rsidR="006B2EC6" w:rsidRPr="006B2EC6" w:rsidRDefault="006B2EC6" w:rsidP="006B2EC6">
      <w:pPr>
        <w:numPr>
          <w:ilvl w:val="0"/>
          <w:numId w:val="8"/>
        </w:numPr>
        <w:tabs>
          <w:tab w:val="num" w:pos="1260"/>
        </w:tabs>
        <w:spacing w:after="0" w:line="240" w:lineRule="auto"/>
        <w:ind w:left="1260" w:right="-128" w:hanging="5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6B2EC6">
        <w:rPr>
          <w:rFonts w:ascii="Calibri" w:eastAsia="Times New Roman" w:hAnsi="Calibri" w:cs="Arial"/>
          <w:color w:val="000000"/>
          <w:lang w:eastAsia="en-GB"/>
        </w:rPr>
        <w:t xml:space="preserve">review Continuous Professional </w:t>
      </w:r>
      <w:r w:rsidR="00FF5075">
        <w:rPr>
          <w:rFonts w:ascii="Calibri" w:eastAsia="Times New Roman" w:hAnsi="Calibri" w:cs="Arial"/>
          <w:color w:val="000000"/>
          <w:lang w:eastAsia="en-GB"/>
        </w:rPr>
        <w:t>Development</w:t>
      </w:r>
      <w:r w:rsidRPr="006B2EC6">
        <w:rPr>
          <w:rFonts w:ascii="Calibri" w:eastAsia="Times New Roman" w:hAnsi="Calibri" w:cs="Arial"/>
          <w:color w:val="000000"/>
          <w:lang w:eastAsia="en-GB"/>
        </w:rPr>
        <w:t xml:space="preserve"> (CPD) activity and the impact of this;</w:t>
      </w:r>
    </w:p>
    <w:p w:rsidR="006B2EC6" w:rsidRPr="006B2EC6" w:rsidRDefault="00FF5075" w:rsidP="006B2EC6">
      <w:pPr>
        <w:numPr>
          <w:ilvl w:val="0"/>
          <w:numId w:val="8"/>
        </w:numPr>
        <w:tabs>
          <w:tab w:val="num" w:pos="1260"/>
        </w:tabs>
        <w:spacing w:after="0" w:line="240" w:lineRule="auto"/>
        <w:ind w:left="1260" w:hanging="540"/>
        <w:jc w:val="both"/>
        <w:rPr>
          <w:rFonts w:ascii="Calibri" w:eastAsia="Times New Roman" w:hAnsi="Calibri" w:cs="Arial"/>
          <w:color w:val="000000"/>
          <w:lang w:eastAsia="en-GB"/>
        </w:rPr>
      </w:pPr>
      <w:r>
        <w:rPr>
          <w:rFonts w:ascii="Calibri" w:eastAsia="Times New Roman" w:hAnsi="Calibri" w:cs="Arial"/>
          <w:color w:val="000000"/>
          <w:lang w:eastAsia="en-GB"/>
        </w:rPr>
        <w:t>i</w:t>
      </w:r>
      <w:r w:rsidR="006B2EC6" w:rsidRPr="006B2EC6">
        <w:rPr>
          <w:rFonts w:ascii="Calibri" w:eastAsia="Times New Roman" w:hAnsi="Calibri" w:cs="Arial"/>
          <w:color w:val="000000"/>
          <w:lang w:eastAsia="en-GB"/>
        </w:rPr>
        <w:t>dentify future training and development needs.</w:t>
      </w:r>
    </w:p>
    <w:p w:rsidR="006B2EC6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</w:p>
    <w:p w:rsidR="006B2EC6" w:rsidRPr="006B2EC6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  <w:r w:rsidRPr="006B2EC6">
        <w:rPr>
          <w:rFonts w:ascii="Calibri" w:eastAsia="Times New Roman" w:hAnsi="Calibri" w:cs="Arial"/>
          <w:b/>
          <w:color w:val="000000"/>
          <w:lang w:eastAsia="en-GB"/>
        </w:rPr>
        <w:t>3.</w:t>
      </w:r>
      <w:r w:rsidRPr="006B2EC6">
        <w:rPr>
          <w:rFonts w:ascii="Calibri" w:eastAsia="Times New Roman" w:hAnsi="Calibri" w:cs="Arial"/>
          <w:b/>
          <w:color w:val="000000"/>
          <w:lang w:eastAsia="en-GB"/>
        </w:rPr>
        <w:tab/>
        <w:t>ELIGIBILITY</w:t>
      </w:r>
    </w:p>
    <w:p w:rsidR="006B2EC6" w:rsidRPr="006B2EC6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</w:p>
    <w:p w:rsidR="006B2EC6" w:rsidRPr="006B2EC6" w:rsidRDefault="006B2EC6" w:rsidP="006B2EC6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6B2EC6">
        <w:rPr>
          <w:rFonts w:ascii="Calibri" w:eastAsia="Times New Roman" w:hAnsi="Calibri" w:cs="Arial"/>
          <w:color w:val="000000"/>
          <w:lang w:eastAsia="en-GB"/>
        </w:rPr>
        <w:t>3.1</w:t>
      </w:r>
      <w:r w:rsidRPr="006B2EC6">
        <w:rPr>
          <w:rFonts w:ascii="Calibri" w:eastAsia="Times New Roman" w:hAnsi="Calibri" w:cs="Arial"/>
          <w:color w:val="000000"/>
          <w:lang w:eastAsia="en-GB"/>
        </w:rPr>
        <w:tab/>
        <w:t xml:space="preserve">The </w:t>
      </w:r>
      <w:r w:rsidR="00475317">
        <w:rPr>
          <w:rFonts w:ascii="Calibri" w:eastAsia="Times New Roman" w:hAnsi="Calibri" w:cs="Arial"/>
          <w:color w:val="000000"/>
          <w:lang w:eastAsia="en-GB"/>
        </w:rPr>
        <w:t xml:space="preserve">PDR </w:t>
      </w:r>
      <w:r w:rsidRPr="006B2EC6">
        <w:rPr>
          <w:rFonts w:ascii="Calibri" w:eastAsia="Times New Roman" w:hAnsi="Calibri" w:cs="Arial"/>
          <w:color w:val="000000"/>
          <w:lang w:eastAsia="en-GB"/>
        </w:rPr>
        <w:t>process applies to al</w:t>
      </w:r>
      <w:r w:rsidR="005B64E5">
        <w:rPr>
          <w:rFonts w:ascii="Calibri" w:eastAsia="Times New Roman" w:hAnsi="Calibri" w:cs="Arial"/>
          <w:color w:val="000000"/>
          <w:lang w:eastAsia="en-GB"/>
        </w:rPr>
        <w:t>l staff</w:t>
      </w:r>
      <w:r w:rsidR="000D16C4">
        <w:rPr>
          <w:rFonts w:ascii="Calibri" w:eastAsia="Times New Roman" w:hAnsi="Calibri" w:cs="Arial"/>
          <w:color w:val="000000"/>
          <w:lang w:eastAsia="en-GB"/>
        </w:rPr>
        <w:t>.</w:t>
      </w:r>
      <w:r w:rsidR="005B64E5">
        <w:rPr>
          <w:rFonts w:ascii="Calibri" w:eastAsia="Times New Roman" w:hAnsi="Calibri" w:cs="Arial"/>
          <w:color w:val="000000"/>
          <w:lang w:eastAsia="en-GB"/>
        </w:rPr>
        <w:t xml:space="preserve"> </w:t>
      </w:r>
    </w:p>
    <w:p w:rsidR="006B2EC6" w:rsidRPr="006B2EC6" w:rsidRDefault="006B2EC6" w:rsidP="006B2EC6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6B2EC6" w:rsidRPr="006B2EC6" w:rsidRDefault="006B2EC6" w:rsidP="006B2EC6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6B2EC6">
        <w:rPr>
          <w:rFonts w:ascii="Calibri" w:eastAsia="Times New Roman" w:hAnsi="Calibri" w:cs="Arial"/>
          <w:color w:val="000000"/>
          <w:lang w:eastAsia="en-GB"/>
        </w:rPr>
        <w:t>3.2</w:t>
      </w:r>
      <w:r w:rsidRPr="006B2EC6">
        <w:rPr>
          <w:rFonts w:ascii="Calibri" w:eastAsia="Times New Roman" w:hAnsi="Calibri" w:cs="Arial"/>
          <w:color w:val="000000"/>
          <w:lang w:eastAsia="en-GB"/>
        </w:rPr>
        <w:tab/>
        <w:t>Sessional</w:t>
      </w:r>
      <w:r w:rsidR="00711C67">
        <w:rPr>
          <w:rFonts w:ascii="Calibri" w:eastAsia="Times New Roman" w:hAnsi="Calibri" w:cs="Arial"/>
          <w:color w:val="000000"/>
          <w:lang w:eastAsia="en-GB"/>
        </w:rPr>
        <w:t xml:space="preserve"> and variable hours</w:t>
      </w:r>
      <w:r w:rsidRPr="006B2EC6">
        <w:rPr>
          <w:rFonts w:ascii="Calibri" w:eastAsia="Times New Roman" w:hAnsi="Calibri" w:cs="Arial"/>
          <w:color w:val="000000"/>
          <w:lang w:eastAsia="en-GB"/>
        </w:rPr>
        <w:t xml:space="preserve"> staff will be paid at the meeting rate to attend a </w:t>
      </w:r>
      <w:r w:rsidR="00475317">
        <w:rPr>
          <w:rFonts w:ascii="Calibri" w:eastAsia="Times New Roman" w:hAnsi="Calibri" w:cs="Arial"/>
          <w:color w:val="000000"/>
          <w:lang w:eastAsia="en-GB"/>
        </w:rPr>
        <w:t>PDR</w:t>
      </w:r>
      <w:r w:rsidRPr="006B2EC6">
        <w:rPr>
          <w:rFonts w:ascii="Calibri" w:eastAsia="Times New Roman" w:hAnsi="Calibri" w:cs="Arial"/>
          <w:color w:val="000000"/>
          <w:lang w:eastAsia="en-GB"/>
        </w:rPr>
        <w:t xml:space="preserve"> meeting. </w:t>
      </w:r>
    </w:p>
    <w:p w:rsidR="006B2EC6" w:rsidRPr="006B2EC6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6B2EC6" w:rsidRPr="006B2EC6" w:rsidRDefault="006B2EC6" w:rsidP="00711C67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6B2EC6">
        <w:rPr>
          <w:rFonts w:ascii="Calibri" w:eastAsia="Times New Roman" w:hAnsi="Calibri" w:cs="Arial"/>
          <w:color w:val="000000"/>
          <w:lang w:eastAsia="en-GB"/>
        </w:rPr>
        <w:t>3.3</w:t>
      </w:r>
      <w:r w:rsidRPr="006B2EC6">
        <w:rPr>
          <w:rFonts w:ascii="Calibri" w:eastAsia="Times New Roman" w:hAnsi="Calibri" w:cs="Arial"/>
          <w:b/>
          <w:color w:val="000000"/>
          <w:lang w:eastAsia="en-GB"/>
        </w:rPr>
        <w:tab/>
      </w:r>
      <w:r w:rsidRPr="006B2EC6">
        <w:rPr>
          <w:rFonts w:ascii="Calibri" w:eastAsia="Times New Roman" w:hAnsi="Calibri" w:cs="Arial"/>
          <w:color w:val="000000"/>
          <w:lang w:eastAsia="en-GB"/>
        </w:rPr>
        <w:t xml:space="preserve">Employees in their probationary period should be set short term objectives </w:t>
      </w:r>
      <w:r w:rsidR="00711C67">
        <w:rPr>
          <w:rFonts w:ascii="Calibri" w:eastAsia="Times New Roman" w:hAnsi="Calibri" w:cs="Arial"/>
          <w:color w:val="000000"/>
          <w:lang w:eastAsia="en-GB"/>
        </w:rPr>
        <w:t xml:space="preserve">as part of their probationary review meetings during the first six months </w:t>
      </w:r>
      <w:r w:rsidR="005B64E5">
        <w:rPr>
          <w:rFonts w:ascii="Calibri" w:eastAsia="Times New Roman" w:hAnsi="Calibri" w:cs="Arial"/>
          <w:color w:val="000000"/>
          <w:lang w:eastAsia="en-GB"/>
        </w:rPr>
        <w:t>of employment with the c</w:t>
      </w:r>
      <w:r w:rsidRPr="006B2EC6">
        <w:rPr>
          <w:rFonts w:ascii="Calibri" w:eastAsia="Times New Roman" w:hAnsi="Calibri" w:cs="Arial"/>
          <w:color w:val="000000"/>
          <w:lang w:eastAsia="en-GB"/>
        </w:rPr>
        <w:t xml:space="preserve">ollege. The timescales for achieving these objectives </w:t>
      </w:r>
      <w:r w:rsidR="005B64E5">
        <w:rPr>
          <w:rFonts w:ascii="Calibri" w:eastAsia="Times New Roman" w:hAnsi="Calibri" w:cs="Arial"/>
          <w:color w:val="000000"/>
          <w:lang w:eastAsia="en-GB"/>
        </w:rPr>
        <w:t>should be set to slot into the c</w:t>
      </w:r>
      <w:r w:rsidRPr="006B2EC6">
        <w:rPr>
          <w:rFonts w:ascii="Calibri" w:eastAsia="Times New Roman" w:hAnsi="Calibri" w:cs="Arial"/>
          <w:color w:val="000000"/>
          <w:lang w:eastAsia="en-GB"/>
        </w:rPr>
        <w:t xml:space="preserve">ollege </w:t>
      </w:r>
      <w:r w:rsidR="00475317">
        <w:rPr>
          <w:rFonts w:ascii="Calibri" w:eastAsia="Times New Roman" w:hAnsi="Calibri" w:cs="Arial"/>
          <w:color w:val="000000"/>
          <w:lang w:eastAsia="en-GB"/>
        </w:rPr>
        <w:t>PDR</w:t>
      </w:r>
      <w:r w:rsidRPr="006B2EC6">
        <w:rPr>
          <w:rFonts w:ascii="Calibri" w:eastAsia="Times New Roman" w:hAnsi="Calibri" w:cs="Arial"/>
          <w:color w:val="000000"/>
          <w:lang w:eastAsia="en-GB"/>
        </w:rPr>
        <w:t xml:space="preserve"> cycle and be appropriate to the length of time left in the cycle</w:t>
      </w:r>
      <w:r w:rsidR="00212718">
        <w:rPr>
          <w:rFonts w:ascii="Calibri" w:eastAsia="Times New Roman" w:hAnsi="Calibri" w:cs="Arial"/>
          <w:color w:val="000000"/>
          <w:lang w:eastAsia="en-GB"/>
        </w:rPr>
        <w:t>,</w:t>
      </w:r>
      <w:r w:rsidRPr="006B2EC6">
        <w:rPr>
          <w:rFonts w:ascii="Calibri" w:eastAsia="Times New Roman" w:hAnsi="Calibri" w:cs="Arial"/>
          <w:color w:val="000000"/>
          <w:lang w:eastAsia="en-GB"/>
        </w:rPr>
        <w:t xml:space="preserve"> their job role and hours.  They are therefore likely to extend beyond the probationary period.  These initial objectives should be reviewed in the employee’s first </w:t>
      </w:r>
      <w:r w:rsidR="00475317">
        <w:rPr>
          <w:rFonts w:ascii="Calibri" w:eastAsia="Times New Roman" w:hAnsi="Calibri" w:cs="Arial"/>
          <w:color w:val="000000"/>
          <w:lang w:eastAsia="en-GB"/>
        </w:rPr>
        <w:t>PDR</w:t>
      </w:r>
      <w:r w:rsidRPr="006B2EC6">
        <w:rPr>
          <w:rFonts w:ascii="Calibri" w:eastAsia="Times New Roman" w:hAnsi="Calibri" w:cs="Arial"/>
          <w:color w:val="000000"/>
          <w:lang w:eastAsia="en-GB"/>
        </w:rPr>
        <w:t xml:space="preserve"> and new objectives for the future may then be set as appropriate.  </w:t>
      </w:r>
    </w:p>
    <w:p w:rsidR="006B2EC6" w:rsidRPr="006B2EC6" w:rsidRDefault="006B2EC6" w:rsidP="006B2EC6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6B2EC6" w:rsidRDefault="006B2EC6" w:rsidP="006B2EC6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6B2EC6">
        <w:rPr>
          <w:rFonts w:ascii="Calibri" w:eastAsia="Times New Roman" w:hAnsi="Calibri" w:cs="Arial"/>
          <w:color w:val="000000"/>
          <w:lang w:eastAsia="en-GB"/>
        </w:rPr>
        <w:t>3.4</w:t>
      </w:r>
      <w:r w:rsidRPr="006B2EC6">
        <w:rPr>
          <w:rFonts w:ascii="Calibri" w:eastAsia="Times New Roman" w:hAnsi="Calibri" w:cs="Arial"/>
          <w:color w:val="000000"/>
          <w:lang w:eastAsia="en-GB"/>
        </w:rPr>
        <w:tab/>
        <w:t xml:space="preserve">Redundancy – it will not be appropriate for anyone at risk of redundancy to have a </w:t>
      </w:r>
      <w:r w:rsidR="00475317">
        <w:rPr>
          <w:rFonts w:ascii="Calibri" w:eastAsia="Times New Roman" w:hAnsi="Calibri" w:cs="Arial"/>
          <w:color w:val="000000"/>
          <w:lang w:eastAsia="en-GB"/>
        </w:rPr>
        <w:t>PDR</w:t>
      </w:r>
      <w:r w:rsidRPr="006B2EC6">
        <w:rPr>
          <w:rFonts w:ascii="Calibri" w:eastAsia="Times New Roman" w:hAnsi="Calibri" w:cs="Arial"/>
          <w:color w:val="000000"/>
          <w:lang w:eastAsia="en-GB"/>
        </w:rPr>
        <w:t>.</w:t>
      </w:r>
    </w:p>
    <w:p w:rsidR="000C6434" w:rsidRDefault="000C6434" w:rsidP="006B2EC6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0C6434" w:rsidRPr="006B2EC6" w:rsidRDefault="000C6434" w:rsidP="006B2EC6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6B2EC6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</w:p>
    <w:p w:rsidR="000410C1" w:rsidRDefault="000410C1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</w:p>
    <w:p w:rsidR="006B2EC6" w:rsidRPr="006B2EC6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  <w:r w:rsidRPr="006B2EC6">
        <w:rPr>
          <w:rFonts w:ascii="Calibri" w:eastAsia="Times New Roman" w:hAnsi="Calibri" w:cs="Arial"/>
          <w:b/>
          <w:color w:val="000000"/>
          <w:lang w:eastAsia="en-GB"/>
        </w:rPr>
        <w:t>4.</w:t>
      </w:r>
      <w:r w:rsidRPr="006B2EC6">
        <w:rPr>
          <w:rFonts w:ascii="Calibri" w:eastAsia="Times New Roman" w:hAnsi="Calibri" w:cs="Arial"/>
          <w:b/>
          <w:color w:val="000000"/>
          <w:lang w:eastAsia="en-GB"/>
        </w:rPr>
        <w:tab/>
        <w:t>FREQUENCY</w:t>
      </w:r>
    </w:p>
    <w:p w:rsidR="006B2EC6" w:rsidRPr="006B2EC6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</w:p>
    <w:p w:rsidR="006B2EC6" w:rsidRPr="000410C1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6B2EC6">
        <w:rPr>
          <w:rFonts w:ascii="Calibri" w:eastAsia="Times New Roman" w:hAnsi="Calibri" w:cs="Arial"/>
          <w:color w:val="000000"/>
          <w:lang w:eastAsia="en-GB"/>
        </w:rPr>
        <w:t>4.1</w:t>
      </w:r>
      <w:r w:rsidRPr="006B2EC6">
        <w:rPr>
          <w:rFonts w:ascii="Calibri" w:eastAsia="Times New Roman" w:hAnsi="Calibri" w:cs="Arial"/>
          <w:color w:val="000000"/>
          <w:lang w:eastAsia="en-GB"/>
        </w:rPr>
        <w:tab/>
      </w:r>
      <w:r w:rsidR="00554A18">
        <w:rPr>
          <w:rFonts w:ascii="Calibri" w:eastAsia="Times New Roman" w:hAnsi="Calibri" w:cs="Arial"/>
          <w:color w:val="000000"/>
          <w:lang w:eastAsia="en-GB"/>
        </w:rPr>
        <w:t xml:space="preserve">To </w:t>
      </w:r>
      <w:r w:rsidR="00554A18" w:rsidRPr="000410C1">
        <w:rPr>
          <w:rFonts w:ascii="Calibri" w:eastAsia="Times New Roman" w:hAnsi="Calibri" w:cs="Arial"/>
          <w:color w:val="000000"/>
          <w:lang w:eastAsia="en-GB"/>
        </w:rPr>
        <w:t>comply with the policy two meetings a year should take place</w:t>
      </w:r>
      <w:r w:rsidR="000D16C4" w:rsidRPr="000410C1">
        <w:rPr>
          <w:rFonts w:ascii="Calibri" w:eastAsia="Times New Roman" w:hAnsi="Calibri" w:cs="Arial"/>
          <w:color w:val="000000"/>
          <w:lang w:eastAsia="en-GB"/>
        </w:rPr>
        <w:t>.</w:t>
      </w:r>
    </w:p>
    <w:p w:rsidR="006B2EC6" w:rsidRPr="000410C1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6B2EC6" w:rsidRPr="000410C1" w:rsidRDefault="006B2EC6" w:rsidP="006B2EC6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strike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>4.2</w:t>
      </w:r>
      <w:r w:rsidRPr="000410C1">
        <w:rPr>
          <w:rFonts w:ascii="Calibri" w:eastAsia="Times New Roman" w:hAnsi="Calibri" w:cs="Arial"/>
          <w:color w:val="000000"/>
          <w:lang w:eastAsia="en-GB"/>
        </w:rPr>
        <w:tab/>
        <w:t xml:space="preserve">A review should </w:t>
      </w:r>
      <w:r w:rsidR="000D16C4" w:rsidRPr="000410C1">
        <w:rPr>
          <w:rFonts w:ascii="Calibri" w:eastAsia="Times New Roman" w:hAnsi="Calibri" w:cs="Arial"/>
          <w:color w:val="000000"/>
          <w:lang w:eastAsia="en-GB"/>
        </w:rPr>
        <w:t xml:space="preserve">take place around </w:t>
      </w:r>
      <w:r w:rsidRPr="000410C1">
        <w:rPr>
          <w:rFonts w:ascii="Calibri" w:eastAsia="Times New Roman" w:hAnsi="Calibri" w:cs="Arial"/>
          <w:color w:val="000000"/>
          <w:lang w:eastAsia="en-GB"/>
        </w:rPr>
        <w:t>6 months after</w:t>
      </w:r>
      <w:r w:rsidR="000D16C4" w:rsidRPr="000410C1">
        <w:rPr>
          <w:rFonts w:ascii="Calibri" w:eastAsia="Times New Roman" w:hAnsi="Calibri" w:cs="Arial"/>
          <w:color w:val="000000"/>
          <w:lang w:eastAsia="en-GB"/>
        </w:rPr>
        <w:t xml:space="preserve"> objectives are set.</w:t>
      </w:r>
      <w:r w:rsidRPr="000410C1">
        <w:rPr>
          <w:rFonts w:ascii="Calibri" w:eastAsia="Times New Roman" w:hAnsi="Calibri" w:cs="Arial"/>
          <w:color w:val="000000"/>
          <w:lang w:eastAsia="en-GB"/>
        </w:rPr>
        <w:t xml:space="preserve"> This is to discuss progress against objectives</w:t>
      </w:r>
      <w:r w:rsidR="008730B1" w:rsidRPr="000410C1">
        <w:rPr>
          <w:rFonts w:ascii="Calibri" w:eastAsia="Times New Roman" w:hAnsi="Calibri" w:cs="Arial"/>
          <w:color w:val="000000"/>
          <w:lang w:eastAsia="en-GB"/>
        </w:rPr>
        <w:t>. However, as part of the revised PDR process, frequent, continuous conversations regarding objectives and development goals are strongly encouraged to take place during 1-1 meetings throughout the year.  This</w:t>
      </w:r>
      <w:r w:rsidRPr="000410C1">
        <w:rPr>
          <w:rFonts w:ascii="Calibri" w:eastAsia="Times New Roman" w:hAnsi="Calibri" w:cs="Arial"/>
          <w:color w:val="000000"/>
          <w:lang w:eastAsia="en-GB"/>
        </w:rPr>
        <w:t xml:space="preserve"> provides an opportunity to ensure that initial objectives are still appropriate and if necessary, agree new or revised objectives.  </w:t>
      </w:r>
      <w:r w:rsidR="00F92D73" w:rsidRPr="000410C1">
        <w:rPr>
          <w:rFonts w:ascii="Calibri" w:eastAsia="Times New Roman" w:hAnsi="Calibri" w:cs="Arial"/>
          <w:color w:val="000000"/>
          <w:lang w:eastAsia="en-GB"/>
        </w:rPr>
        <w:t xml:space="preserve"> Line managers should not, however, wait until a </w:t>
      </w:r>
      <w:r w:rsidR="00475317" w:rsidRPr="000410C1">
        <w:rPr>
          <w:rFonts w:ascii="Calibri" w:eastAsia="Times New Roman" w:hAnsi="Calibri" w:cs="Arial"/>
          <w:color w:val="000000"/>
          <w:lang w:eastAsia="en-GB"/>
        </w:rPr>
        <w:t>PDR</w:t>
      </w:r>
      <w:r w:rsidR="00F92D73" w:rsidRPr="000410C1">
        <w:rPr>
          <w:rFonts w:ascii="Calibri" w:eastAsia="Times New Roman" w:hAnsi="Calibri" w:cs="Arial"/>
          <w:color w:val="000000"/>
          <w:lang w:eastAsia="en-GB"/>
        </w:rPr>
        <w:t xml:space="preserve"> or objective review to praise individuals or raise any issues with them as this should be a continuous process.</w:t>
      </w:r>
    </w:p>
    <w:p w:rsidR="00EE7C57" w:rsidRPr="000410C1" w:rsidRDefault="00EE7C57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</w:p>
    <w:p w:rsidR="006B2EC6" w:rsidRPr="000410C1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  <w:r w:rsidRPr="000410C1">
        <w:rPr>
          <w:rFonts w:ascii="Calibri" w:eastAsia="Times New Roman" w:hAnsi="Calibri" w:cs="Arial"/>
          <w:b/>
          <w:color w:val="000000"/>
          <w:lang w:eastAsia="en-GB"/>
        </w:rPr>
        <w:t>5.</w:t>
      </w:r>
      <w:r w:rsidRPr="000410C1">
        <w:rPr>
          <w:rFonts w:ascii="Calibri" w:eastAsia="Times New Roman" w:hAnsi="Calibri" w:cs="Arial"/>
          <w:b/>
          <w:color w:val="000000"/>
          <w:lang w:eastAsia="en-GB"/>
        </w:rPr>
        <w:tab/>
        <w:t>TIMING</w:t>
      </w:r>
    </w:p>
    <w:p w:rsidR="006B2EC6" w:rsidRPr="000410C1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6B2EC6" w:rsidRPr="000410C1" w:rsidRDefault="006B2EC6" w:rsidP="000D16C4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>5.1</w:t>
      </w:r>
      <w:r w:rsidRPr="000410C1">
        <w:rPr>
          <w:rFonts w:ascii="Calibri" w:eastAsia="Times New Roman" w:hAnsi="Calibri" w:cs="Arial"/>
          <w:color w:val="000000"/>
          <w:lang w:eastAsia="en-GB"/>
        </w:rPr>
        <w:tab/>
      </w:r>
      <w:r w:rsidR="00711C67" w:rsidRPr="000410C1">
        <w:rPr>
          <w:rFonts w:ascii="Calibri" w:eastAsia="Times New Roman" w:hAnsi="Calibri" w:cs="Arial"/>
          <w:color w:val="000000"/>
          <w:lang w:eastAsia="en-GB"/>
        </w:rPr>
        <w:t xml:space="preserve">Appendix one demonstrates the expected timings of </w:t>
      </w:r>
      <w:r w:rsidR="00475317" w:rsidRPr="000410C1">
        <w:rPr>
          <w:rFonts w:ascii="Calibri" w:eastAsia="Times New Roman" w:hAnsi="Calibri" w:cs="Arial"/>
          <w:color w:val="000000"/>
          <w:lang w:eastAsia="en-GB"/>
        </w:rPr>
        <w:t>PDR</w:t>
      </w:r>
      <w:r w:rsidR="00711C67" w:rsidRPr="000410C1">
        <w:rPr>
          <w:rFonts w:ascii="Calibri" w:eastAsia="Times New Roman" w:hAnsi="Calibri" w:cs="Arial"/>
          <w:color w:val="000000"/>
          <w:lang w:eastAsia="en-GB"/>
        </w:rPr>
        <w:t xml:space="preserve">s to take place. </w:t>
      </w:r>
    </w:p>
    <w:p w:rsidR="00EE7C57" w:rsidRPr="000410C1" w:rsidRDefault="00EE7C57" w:rsidP="006B2EC6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6B2EC6" w:rsidRPr="000410C1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  <w:r w:rsidRPr="000410C1">
        <w:rPr>
          <w:rFonts w:ascii="Calibri" w:eastAsia="Times New Roman" w:hAnsi="Calibri" w:cs="Arial"/>
          <w:b/>
          <w:color w:val="000000"/>
          <w:lang w:eastAsia="en-GB"/>
        </w:rPr>
        <w:t>6.</w:t>
      </w:r>
      <w:r w:rsidRPr="000410C1">
        <w:rPr>
          <w:rFonts w:ascii="Calibri" w:eastAsia="Times New Roman" w:hAnsi="Calibri" w:cs="Arial"/>
          <w:b/>
          <w:color w:val="000000"/>
          <w:lang w:eastAsia="en-GB"/>
        </w:rPr>
        <w:tab/>
      </w:r>
      <w:r w:rsidR="004A714F" w:rsidRPr="000410C1">
        <w:rPr>
          <w:rFonts w:ascii="Calibri" w:eastAsia="Times New Roman" w:hAnsi="Calibri" w:cs="Arial"/>
          <w:b/>
          <w:color w:val="000000"/>
          <w:lang w:eastAsia="en-GB"/>
        </w:rPr>
        <w:t>REVIEWERS (Managers)</w:t>
      </w:r>
    </w:p>
    <w:p w:rsidR="006B2EC6" w:rsidRPr="000410C1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6B2EC6" w:rsidRPr="006B2EC6" w:rsidRDefault="00C676DB" w:rsidP="006B2EC6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>6.1</w:t>
      </w:r>
      <w:r w:rsidR="006B2EC6" w:rsidRPr="000410C1">
        <w:rPr>
          <w:rFonts w:ascii="Calibri" w:eastAsia="Times New Roman" w:hAnsi="Calibri" w:cs="Arial"/>
          <w:color w:val="000000"/>
          <w:lang w:eastAsia="en-GB"/>
        </w:rPr>
        <w:tab/>
        <w:t xml:space="preserve">The individual’s immediate line manager will normally conduct the </w:t>
      </w:r>
      <w:r w:rsidR="00475317" w:rsidRPr="000410C1">
        <w:rPr>
          <w:rFonts w:ascii="Calibri" w:eastAsia="Times New Roman" w:hAnsi="Calibri" w:cs="Arial"/>
          <w:color w:val="000000"/>
          <w:lang w:eastAsia="en-GB"/>
        </w:rPr>
        <w:t>PDR</w:t>
      </w:r>
      <w:r w:rsidR="006B2EC6" w:rsidRPr="000410C1">
        <w:rPr>
          <w:rFonts w:ascii="Calibri" w:eastAsia="Times New Roman" w:hAnsi="Calibri" w:cs="Arial"/>
          <w:color w:val="000000"/>
          <w:lang w:eastAsia="en-GB"/>
        </w:rPr>
        <w:t>.</w:t>
      </w:r>
      <w:r w:rsidR="00EA3C8D" w:rsidRPr="000410C1">
        <w:rPr>
          <w:rFonts w:ascii="Calibri" w:eastAsia="Times New Roman" w:hAnsi="Calibri" w:cs="Arial"/>
          <w:color w:val="000000"/>
          <w:lang w:eastAsia="en-GB"/>
        </w:rPr>
        <w:t xml:space="preserve"> </w:t>
      </w:r>
      <w:r w:rsidR="006B2EC6" w:rsidRPr="000410C1">
        <w:rPr>
          <w:rFonts w:ascii="Calibri" w:eastAsia="Times New Roman" w:hAnsi="Calibri" w:cs="Arial"/>
          <w:color w:val="000000"/>
          <w:lang w:eastAsia="en-GB"/>
        </w:rPr>
        <w:t xml:space="preserve"> If there is a disagreement over the person nominated then in very exceptional circumstances it may</w:t>
      </w:r>
      <w:r w:rsidR="006B2EC6" w:rsidRPr="006B2EC6">
        <w:rPr>
          <w:rFonts w:ascii="Calibri" w:eastAsia="Times New Roman" w:hAnsi="Calibri" w:cs="Arial"/>
          <w:color w:val="000000"/>
          <w:lang w:eastAsia="en-GB"/>
        </w:rPr>
        <w:t xml:space="preserve"> be possible for an alternative nominated appraiser to undertake the </w:t>
      </w:r>
      <w:r w:rsidR="00475317">
        <w:rPr>
          <w:rFonts w:ascii="Calibri" w:eastAsia="Times New Roman" w:hAnsi="Calibri" w:cs="Arial"/>
          <w:color w:val="000000"/>
          <w:lang w:eastAsia="en-GB"/>
        </w:rPr>
        <w:t>PDR</w:t>
      </w:r>
      <w:r w:rsidR="006B2EC6" w:rsidRPr="006B2EC6">
        <w:rPr>
          <w:rFonts w:ascii="Calibri" w:eastAsia="Times New Roman" w:hAnsi="Calibri" w:cs="Arial"/>
          <w:color w:val="000000"/>
          <w:lang w:eastAsia="en-GB"/>
        </w:rPr>
        <w:t xml:space="preserve">. </w:t>
      </w:r>
    </w:p>
    <w:p w:rsidR="006B2EC6" w:rsidRPr="006B2EC6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6B2EC6" w:rsidRPr="006B2EC6" w:rsidRDefault="006B2EC6" w:rsidP="006B2EC6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6B2EC6">
        <w:rPr>
          <w:rFonts w:ascii="Calibri" w:eastAsia="Times New Roman" w:hAnsi="Calibri" w:cs="Arial"/>
          <w:color w:val="000000"/>
          <w:lang w:eastAsia="en-GB"/>
        </w:rPr>
        <w:t>6.2</w:t>
      </w:r>
      <w:r w:rsidRPr="006B2EC6">
        <w:rPr>
          <w:rFonts w:ascii="Calibri" w:eastAsia="Times New Roman" w:hAnsi="Calibri" w:cs="Arial"/>
          <w:color w:val="000000"/>
          <w:lang w:eastAsia="en-GB"/>
        </w:rPr>
        <w:tab/>
        <w:t xml:space="preserve">Where an individual’s role requires them to be responsible to, or work closely with two managers, only one manager will normally conduct their </w:t>
      </w:r>
      <w:r w:rsidR="00475317">
        <w:rPr>
          <w:rFonts w:ascii="Calibri" w:eastAsia="Times New Roman" w:hAnsi="Calibri" w:cs="Arial"/>
          <w:color w:val="000000"/>
          <w:lang w:eastAsia="en-GB"/>
        </w:rPr>
        <w:t>PDR</w:t>
      </w:r>
      <w:r w:rsidRPr="006B2EC6">
        <w:rPr>
          <w:rFonts w:ascii="Calibri" w:eastAsia="Times New Roman" w:hAnsi="Calibri" w:cs="Arial"/>
          <w:color w:val="000000"/>
          <w:lang w:eastAsia="en-GB"/>
        </w:rPr>
        <w:t xml:space="preserve">, unless the </w:t>
      </w:r>
      <w:r w:rsidR="004A714F">
        <w:rPr>
          <w:rFonts w:ascii="Calibri" w:eastAsia="Times New Roman" w:hAnsi="Calibri" w:cs="Arial"/>
          <w:color w:val="000000"/>
          <w:lang w:eastAsia="en-GB"/>
        </w:rPr>
        <w:t>individual</w:t>
      </w:r>
      <w:r w:rsidRPr="006B2EC6">
        <w:rPr>
          <w:rFonts w:ascii="Calibri" w:eastAsia="Times New Roman" w:hAnsi="Calibri" w:cs="Arial"/>
          <w:color w:val="000000"/>
          <w:lang w:eastAsia="en-GB"/>
        </w:rPr>
        <w:t xml:space="preserve"> agrees to both managers participating.  If only one manager conducts the </w:t>
      </w:r>
      <w:r w:rsidR="00475317">
        <w:rPr>
          <w:rFonts w:ascii="Calibri" w:eastAsia="Times New Roman" w:hAnsi="Calibri" w:cs="Arial"/>
          <w:color w:val="000000"/>
          <w:lang w:eastAsia="en-GB"/>
        </w:rPr>
        <w:t>PDR</w:t>
      </w:r>
      <w:r w:rsidRPr="006B2EC6">
        <w:rPr>
          <w:rFonts w:ascii="Calibri" w:eastAsia="Times New Roman" w:hAnsi="Calibri" w:cs="Arial"/>
          <w:color w:val="000000"/>
          <w:lang w:eastAsia="en-GB"/>
        </w:rPr>
        <w:t xml:space="preserve"> the absent manager should provide feedback to the manager conducting the </w:t>
      </w:r>
      <w:r w:rsidR="00475317">
        <w:rPr>
          <w:rFonts w:ascii="Calibri" w:eastAsia="Times New Roman" w:hAnsi="Calibri" w:cs="Arial"/>
          <w:color w:val="000000"/>
          <w:lang w:eastAsia="en-GB"/>
        </w:rPr>
        <w:t>PDR</w:t>
      </w:r>
      <w:r w:rsidRPr="006B2EC6">
        <w:rPr>
          <w:rFonts w:ascii="Calibri" w:eastAsia="Times New Roman" w:hAnsi="Calibri" w:cs="Arial"/>
          <w:color w:val="000000"/>
          <w:lang w:eastAsia="en-GB"/>
        </w:rPr>
        <w:t xml:space="preserve"> before the meeting takes place.  They should also have opportunity to comment on the </w:t>
      </w:r>
      <w:r w:rsidR="00475317">
        <w:rPr>
          <w:rFonts w:ascii="Calibri" w:eastAsia="Times New Roman" w:hAnsi="Calibri" w:cs="Arial"/>
          <w:color w:val="000000"/>
          <w:lang w:eastAsia="en-GB"/>
        </w:rPr>
        <w:t>PDR</w:t>
      </w:r>
      <w:r w:rsidRPr="006B2EC6">
        <w:rPr>
          <w:rFonts w:ascii="Calibri" w:eastAsia="Times New Roman" w:hAnsi="Calibri" w:cs="Arial"/>
          <w:color w:val="000000"/>
          <w:lang w:eastAsia="en-GB"/>
        </w:rPr>
        <w:t xml:space="preserve"> forms.  This also applies to the 6 monthly review meetings.</w:t>
      </w:r>
    </w:p>
    <w:p w:rsidR="006B2EC6" w:rsidRPr="006B2EC6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6B2EC6" w:rsidRDefault="006B2EC6" w:rsidP="006B2EC6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6B2EC6">
        <w:rPr>
          <w:rFonts w:ascii="Calibri" w:eastAsia="Times New Roman" w:hAnsi="Calibri" w:cs="Arial"/>
          <w:color w:val="000000"/>
          <w:lang w:eastAsia="en-GB"/>
        </w:rPr>
        <w:t>6.3</w:t>
      </w:r>
      <w:r w:rsidRPr="006B2EC6">
        <w:rPr>
          <w:rFonts w:ascii="Calibri" w:eastAsia="Times New Roman" w:hAnsi="Calibri" w:cs="Arial"/>
          <w:color w:val="000000"/>
          <w:lang w:eastAsia="en-GB"/>
        </w:rPr>
        <w:tab/>
        <w:t xml:space="preserve">No </w:t>
      </w:r>
      <w:r w:rsidR="004A714F">
        <w:rPr>
          <w:rFonts w:ascii="Calibri" w:eastAsia="Times New Roman" w:hAnsi="Calibri" w:cs="Arial"/>
          <w:color w:val="000000"/>
          <w:lang w:eastAsia="en-GB"/>
        </w:rPr>
        <w:t xml:space="preserve">reviewer </w:t>
      </w:r>
      <w:r w:rsidRPr="006B2EC6">
        <w:rPr>
          <w:rFonts w:ascii="Calibri" w:eastAsia="Times New Roman" w:hAnsi="Calibri" w:cs="Arial"/>
          <w:color w:val="000000"/>
          <w:lang w:eastAsia="en-GB"/>
        </w:rPr>
        <w:t xml:space="preserve">will undertake </w:t>
      </w:r>
      <w:r w:rsidR="00475317">
        <w:rPr>
          <w:rFonts w:ascii="Calibri" w:eastAsia="Times New Roman" w:hAnsi="Calibri" w:cs="Arial"/>
          <w:color w:val="000000"/>
          <w:lang w:eastAsia="en-GB"/>
        </w:rPr>
        <w:t>PDR</w:t>
      </w:r>
      <w:r w:rsidRPr="006B2EC6">
        <w:rPr>
          <w:rFonts w:ascii="Calibri" w:eastAsia="Times New Roman" w:hAnsi="Calibri" w:cs="Arial"/>
          <w:color w:val="000000"/>
          <w:lang w:eastAsia="en-GB"/>
        </w:rPr>
        <w:t xml:space="preserve">s without having received </w:t>
      </w:r>
      <w:r w:rsidR="00475317">
        <w:rPr>
          <w:rFonts w:ascii="Calibri" w:eastAsia="Times New Roman" w:hAnsi="Calibri" w:cs="Arial"/>
          <w:color w:val="000000"/>
          <w:lang w:eastAsia="en-GB"/>
        </w:rPr>
        <w:t>PDR</w:t>
      </w:r>
      <w:r w:rsidRPr="006B2EC6">
        <w:rPr>
          <w:rFonts w:ascii="Calibri" w:eastAsia="Times New Roman" w:hAnsi="Calibri" w:cs="Arial"/>
          <w:color w:val="000000"/>
          <w:lang w:eastAsia="en-GB"/>
        </w:rPr>
        <w:t xml:space="preserve"> training.  Training will be coordinated by the People Development team and communicated via Staffnet.  One to one support is available through HR </w:t>
      </w:r>
      <w:r w:rsidR="00EA3C8D">
        <w:rPr>
          <w:rFonts w:ascii="Calibri" w:eastAsia="Times New Roman" w:hAnsi="Calibri" w:cs="Arial"/>
          <w:color w:val="000000"/>
          <w:lang w:eastAsia="en-GB"/>
        </w:rPr>
        <w:t>B</w:t>
      </w:r>
      <w:r w:rsidRPr="006B2EC6">
        <w:rPr>
          <w:rFonts w:ascii="Calibri" w:eastAsia="Times New Roman" w:hAnsi="Calibri" w:cs="Arial"/>
          <w:color w:val="000000"/>
          <w:lang w:eastAsia="en-GB"/>
        </w:rPr>
        <w:t xml:space="preserve">usiness </w:t>
      </w:r>
      <w:r w:rsidR="00EA3C8D">
        <w:rPr>
          <w:rFonts w:ascii="Calibri" w:eastAsia="Times New Roman" w:hAnsi="Calibri" w:cs="Arial"/>
          <w:color w:val="000000"/>
          <w:lang w:eastAsia="en-GB"/>
        </w:rPr>
        <w:t>P</w:t>
      </w:r>
      <w:r w:rsidRPr="006B2EC6">
        <w:rPr>
          <w:rFonts w:ascii="Calibri" w:eastAsia="Times New Roman" w:hAnsi="Calibri" w:cs="Arial"/>
          <w:color w:val="000000"/>
          <w:lang w:eastAsia="en-GB"/>
        </w:rPr>
        <w:t>artners.</w:t>
      </w:r>
    </w:p>
    <w:p w:rsidR="006D7F10" w:rsidRDefault="006D7F10" w:rsidP="006B2EC6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6B2EC6" w:rsidRPr="006B2EC6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  <w:r w:rsidRPr="006B2EC6">
        <w:rPr>
          <w:rFonts w:ascii="Calibri" w:eastAsia="Times New Roman" w:hAnsi="Calibri" w:cs="Arial"/>
          <w:b/>
          <w:color w:val="000000"/>
          <w:lang w:eastAsia="en-GB"/>
        </w:rPr>
        <w:t>7.</w:t>
      </w:r>
      <w:r w:rsidRPr="006B2EC6">
        <w:rPr>
          <w:rFonts w:ascii="Calibri" w:eastAsia="Times New Roman" w:hAnsi="Calibri" w:cs="Arial"/>
          <w:b/>
          <w:color w:val="000000"/>
          <w:lang w:eastAsia="en-GB"/>
        </w:rPr>
        <w:tab/>
        <w:t>OBJECTIVES</w:t>
      </w:r>
    </w:p>
    <w:p w:rsidR="006B2EC6" w:rsidRPr="006B2EC6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</w:p>
    <w:p w:rsidR="006B2EC6" w:rsidRPr="006B2EC6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6B2EC6">
        <w:rPr>
          <w:rFonts w:ascii="Calibri" w:eastAsia="Times New Roman" w:hAnsi="Calibri" w:cs="Arial"/>
          <w:color w:val="000000"/>
          <w:lang w:eastAsia="en-GB"/>
        </w:rPr>
        <w:t>7.</w:t>
      </w:r>
      <w:r w:rsidR="000D16C4">
        <w:rPr>
          <w:rFonts w:ascii="Calibri" w:eastAsia="Times New Roman" w:hAnsi="Calibri" w:cs="Arial"/>
          <w:color w:val="000000"/>
          <w:lang w:eastAsia="en-GB"/>
        </w:rPr>
        <w:t>1</w:t>
      </w:r>
      <w:r w:rsidR="000D16C4">
        <w:rPr>
          <w:rFonts w:ascii="Calibri" w:eastAsia="Times New Roman" w:hAnsi="Calibri" w:cs="Arial"/>
          <w:color w:val="000000"/>
          <w:lang w:eastAsia="en-GB"/>
        </w:rPr>
        <w:tab/>
        <w:t xml:space="preserve">Objectives are </w:t>
      </w:r>
      <w:r w:rsidRPr="006B2EC6">
        <w:rPr>
          <w:rFonts w:ascii="Calibri" w:eastAsia="Times New Roman" w:hAnsi="Calibri" w:cs="Arial"/>
          <w:color w:val="000000"/>
          <w:lang w:eastAsia="en-GB"/>
        </w:rPr>
        <w:t xml:space="preserve">set annually. </w:t>
      </w:r>
    </w:p>
    <w:p w:rsidR="007C5358" w:rsidRDefault="007C5358" w:rsidP="006B2EC6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6B2EC6" w:rsidRPr="000410C1" w:rsidRDefault="006B2EC6" w:rsidP="000D16C4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6B2EC6">
        <w:rPr>
          <w:rFonts w:ascii="Calibri" w:eastAsia="Times New Roman" w:hAnsi="Calibri" w:cs="Arial"/>
          <w:color w:val="000000"/>
          <w:lang w:eastAsia="en-GB"/>
        </w:rPr>
        <w:t>7.2</w:t>
      </w:r>
      <w:r w:rsidRPr="006B2EC6">
        <w:rPr>
          <w:rFonts w:ascii="Calibri" w:eastAsia="Times New Roman" w:hAnsi="Calibri" w:cs="Arial"/>
          <w:color w:val="000000"/>
          <w:lang w:eastAsia="en-GB"/>
        </w:rPr>
        <w:tab/>
      </w:r>
      <w:r w:rsidRPr="000410C1">
        <w:rPr>
          <w:rFonts w:ascii="Calibri" w:eastAsia="Times New Roman" w:hAnsi="Calibri" w:cs="Arial"/>
          <w:color w:val="000000"/>
          <w:lang w:eastAsia="en-GB"/>
        </w:rPr>
        <w:t xml:space="preserve">Individuals </w:t>
      </w:r>
      <w:r w:rsidR="0046661B" w:rsidRPr="000410C1">
        <w:rPr>
          <w:rFonts w:ascii="Calibri" w:eastAsia="Times New Roman" w:hAnsi="Calibri" w:cs="Arial"/>
          <w:color w:val="000000"/>
          <w:lang w:eastAsia="en-GB"/>
        </w:rPr>
        <w:t xml:space="preserve">are usually </w:t>
      </w:r>
      <w:r w:rsidR="000D16C4" w:rsidRPr="000410C1">
        <w:rPr>
          <w:rFonts w:ascii="Calibri" w:eastAsia="Times New Roman" w:hAnsi="Calibri" w:cs="Arial"/>
          <w:color w:val="000000"/>
          <w:lang w:eastAsia="en-GB"/>
        </w:rPr>
        <w:t>set 4 key objectives with</w:t>
      </w:r>
      <w:r w:rsidR="004A714F" w:rsidRPr="000410C1">
        <w:rPr>
          <w:rFonts w:ascii="Calibri" w:eastAsia="Times New Roman" w:hAnsi="Calibri" w:cs="Arial"/>
          <w:color w:val="000000"/>
          <w:lang w:eastAsia="en-GB"/>
        </w:rPr>
        <w:t xml:space="preserve"> an</w:t>
      </w:r>
      <w:r w:rsidR="000D16C4" w:rsidRPr="000410C1">
        <w:rPr>
          <w:rFonts w:ascii="Calibri" w:eastAsia="Times New Roman" w:hAnsi="Calibri" w:cs="Arial"/>
          <w:color w:val="000000"/>
          <w:lang w:eastAsia="en-GB"/>
        </w:rPr>
        <w:t xml:space="preserve"> objective</w:t>
      </w:r>
      <w:r w:rsidR="004A714F" w:rsidRPr="000410C1">
        <w:rPr>
          <w:rFonts w:ascii="Calibri" w:eastAsia="Times New Roman" w:hAnsi="Calibri" w:cs="Arial"/>
          <w:color w:val="000000"/>
          <w:lang w:eastAsia="en-GB"/>
        </w:rPr>
        <w:t>s</w:t>
      </w:r>
      <w:r w:rsidR="000D16C4" w:rsidRPr="000410C1">
        <w:rPr>
          <w:rFonts w:ascii="Calibri" w:eastAsia="Times New Roman" w:hAnsi="Calibri" w:cs="Arial"/>
          <w:color w:val="000000"/>
          <w:lang w:eastAsia="en-GB"/>
        </w:rPr>
        <w:t xml:space="preserve"> linked to</w:t>
      </w:r>
      <w:r w:rsidR="004A714F" w:rsidRPr="000410C1">
        <w:rPr>
          <w:rFonts w:ascii="Calibri" w:eastAsia="Times New Roman" w:hAnsi="Calibri" w:cs="Arial"/>
          <w:color w:val="000000"/>
          <w:lang w:eastAsia="en-GB"/>
        </w:rPr>
        <w:t xml:space="preserve"> Digital for all staff and one objective specifically linked to Teaching practice (for teaching staff)</w:t>
      </w:r>
      <w:r w:rsidR="000D16C4" w:rsidRPr="000410C1">
        <w:rPr>
          <w:rFonts w:ascii="Calibri" w:eastAsia="Times New Roman" w:hAnsi="Calibri" w:cs="Arial"/>
          <w:color w:val="000000"/>
          <w:lang w:eastAsia="en-GB"/>
        </w:rPr>
        <w:t xml:space="preserve"> </w:t>
      </w:r>
      <w:r w:rsidR="004A714F" w:rsidRPr="000410C1">
        <w:rPr>
          <w:rFonts w:ascii="Calibri" w:eastAsia="Times New Roman" w:hAnsi="Calibri" w:cs="Arial"/>
          <w:color w:val="000000"/>
          <w:lang w:eastAsia="en-GB"/>
        </w:rPr>
        <w:t xml:space="preserve">. </w:t>
      </w:r>
      <w:r w:rsidR="002412AC" w:rsidRPr="000410C1">
        <w:rPr>
          <w:rFonts w:ascii="Calibri" w:eastAsia="Times New Roman" w:hAnsi="Calibri" w:cs="Arial"/>
          <w:color w:val="000000"/>
          <w:lang w:eastAsia="en-GB"/>
        </w:rPr>
        <w:t>However for some staff it will be appropriate to have less than 4.</w:t>
      </w:r>
      <w:r w:rsidR="00857703" w:rsidRPr="000410C1">
        <w:rPr>
          <w:rFonts w:ascii="Calibri" w:eastAsia="Times New Roman" w:hAnsi="Calibri" w:cs="Arial"/>
          <w:color w:val="000000"/>
          <w:lang w:eastAsia="en-GB"/>
        </w:rPr>
        <w:t xml:space="preserve">  </w:t>
      </w:r>
    </w:p>
    <w:p w:rsidR="00EE7C57" w:rsidRPr="000410C1" w:rsidRDefault="00EE7C57" w:rsidP="006B2EC6">
      <w:pPr>
        <w:spacing w:after="0" w:line="240" w:lineRule="auto"/>
        <w:ind w:left="720"/>
        <w:jc w:val="both"/>
        <w:rPr>
          <w:rFonts w:ascii="Calibri" w:eastAsia="Times New Roman" w:hAnsi="Calibri" w:cs="Arial"/>
          <w:b/>
          <w:color w:val="000000"/>
          <w:lang w:eastAsia="en-GB"/>
        </w:rPr>
      </w:pPr>
    </w:p>
    <w:p w:rsidR="006B2EC6" w:rsidRPr="000410C1" w:rsidRDefault="006B2EC6" w:rsidP="006B2EC6">
      <w:pPr>
        <w:spacing w:after="0" w:line="240" w:lineRule="auto"/>
        <w:ind w:left="720"/>
        <w:jc w:val="both"/>
        <w:rPr>
          <w:rFonts w:ascii="Calibri" w:eastAsia="Times New Roman" w:hAnsi="Calibri" w:cs="Arial"/>
          <w:b/>
          <w:color w:val="000000"/>
          <w:lang w:eastAsia="en-GB"/>
        </w:rPr>
      </w:pPr>
      <w:r w:rsidRPr="000410C1">
        <w:rPr>
          <w:rFonts w:ascii="Calibri" w:eastAsia="Times New Roman" w:hAnsi="Calibri" w:cs="Arial"/>
          <w:b/>
          <w:color w:val="000000"/>
          <w:lang w:eastAsia="en-GB"/>
        </w:rPr>
        <w:t xml:space="preserve">Some staff/roles may have generic </w:t>
      </w:r>
      <w:r w:rsidR="00711C67" w:rsidRPr="000410C1">
        <w:rPr>
          <w:rFonts w:ascii="Calibri" w:eastAsia="Times New Roman" w:hAnsi="Calibri" w:cs="Arial"/>
          <w:b/>
          <w:color w:val="000000"/>
          <w:lang w:eastAsia="en-GB"/>
        </w:rPr>
        <w:t xml:space="preserve">team </w:t>
      </w:r>
      <w:r w:rsidRPr="000410C1">
        <w:rPr>
          <w:rFonts w:ascii="Calibri" w:eastAsia="Times New Roman" w:hAnsi="Calibri" w:cs="Arial"/>
          <w:b/>
          <w:color w:val="000000"/>
          <w:lang w:eastAsia="en-GB"/>
        </w:rPr>
        <w:t>objectives or standards</w:t>
      </w:r>
      <w:r w:rsidR="00996D71" w:rsidRPr="000410C1">
        <w:rPr>
          <w:rFonts w:ascii="Calibri" w:eastAsia="Times New Roman" w:hAnsi="Calibri" w:cs="Arial"/>
          <w:b/>
          <w:color w:val="000000"/>
          <w:lang w:eastAsia="en-GB"/>
        </w:rPr>
        <w:t xml:space="preserve">.  </w:t>
      </w:r>
    </w:p>
    <w:p w:rsidR="006B2EC6" w:rsidRPr="000410C1" w:rsidRDefault="006B2EC6" w:rsidP="006B2EC6">
      <w:pPr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857703" w:rsidRPr="000410C1" w:rsidRDefault="006B2EC6" w:rsidP="006B2EC6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>7.3</w:t>
      </w:r>
      <w:r w:rsidRPr="000410C1">
        <w:rPr>
          <w:rFonts w:ascii="Calibri" w:eastAsia="Times New Roman" w:hAnsi="Calibri" w:cs="Arial"/>
          <w:color w:val="000000"/>
          <w:lang w:eastAsia="en-GB"/>
        </w:rPr>
        <w:tab/>
        <w:t>If a member of staff is part</w:t>
      </w:r>
      <w:r w:rsidR="00EA3C8D" w:rsidRPr="000410C1">
        <w:rPr>
          <w:rFonts w:ascii="Calibri" w:eastAsia="Times New Roman" w:hAnsi="Calibri" w:cs="Arial"/>
          <w:color w:val="000000"/>
          <w:lang w:eastAsia="en-GB"/>
        </w:rPr>
        <w:t>-</w:t>
      </w:r>
      <w:r w:rsidRPr="000410C1">
        <w:rPr>
          <w:rFonts w:ascii="Calibri" w:eastAsia="Times New Roman" w:hAnsi="Calibri" w:cs="Arial"/>
          <w:color w:val="000000"/>
          <w:lang w:eastAsia="en-GB"/>
        </w:rPr>
        <w:t>time they should be set 4 objectives however the scope of these should reflect the hours they work.</w:t>
      </w:r>
      <w:r w:rsidR="00857703" w:rsidRPr="000410C1">
        <w:rPr>
          <w:rFonts w:ascii="Calibri" w:eastAsia="Times New Roman" w:hAnsi="Calibri" w:cs="Arial"/>
          <w:color w:val="000000"/>
          <w:lang w:eastAsia="en-GB"/>
        </w:rPr>
        <w:t xml:space="preserve"> </w:t>
      </w:r>
    </w:p>
    <w:p w:rsidR="00212718" w:rsidRPr="000410C1" w:rsidRDefault="00212718" w:rsidP="006B2EC6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6B2EC6" w:rsidRPr="000410C1" w:rsidRDefault="006B2EC6" w:rsidP="006B2EC6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>7.4</w:t>
      </w:r>
      <w:r w:rsidRPr="000410C1">
        <w:rPr>
          <w:rFonts w:ascii="Calibri" w:eastAsia="Times New Roman" w:hAnsi="Calibri" w:cs="Arial"/>
          <w:color w:val="000000"/>
          <w:lang w:eastAsia="en-GB"/>
        </w:rPr>
        <w:tab/>
        <w:t xml:space="preserve">Individual objectives should be SMART; </w:t>
      </w:r>
      <w:r w:rsidR="00EA3C8D" w:rsidRPr="000410C1">
        <w:rPr>
          <w:rFonts w:ascii="Calibri" w:eastAsia="Times New Roman" w:hAnsi="Calibri" w:cs="Arial"/>
          <w:color w:val="000000"/>
          <w:lang w:eastAsia="en-GB"/>
        </w:rPr>
        <w:t>S</w:t>
      </w:r>
      <w:r w:rsidRPr="000410C1">
        <w:rPr>
          <w:rFonts w:ascii="Calibri" w:eastAsia="Times New Roman" w:hAnsi="Calibri" w:cs="Arial"/>
          <w:color w:val="000000"/>
          <w:lang w:eastAsia="en-GB"/>
        </w:rPr>
        <w:t xml:space="preserve">pecific, </w:t>
      </w:r>
      <w:r w:rsidR="00EA3C8D" w:rsidRPr="000410C1">
        <w:rPr>
          <w:rFonts w:ascii="Calibri" w:eastAsia="Times New Roman" w:hAnsi="Calibri" w:cs="Arial"/>
          <w:color w:val="000000"/>
          <w:lang w:eastAsia="en-GB"/>
        </w:rPr>
        <w:t>M</w:t>
      </w:r>
      <w:r w:rsidRPr="000410C1">
        <w:rPr>
          <w:rFonts w:ascii="Calibri" w:eastAsia="Times New Roman" w:hAnsi="Calibri" w:cs="Arial"/>
          <w:color w:val="000000"/>
          <w:lang w:eastAsia="en-GB"/>
        </w:rPr>
        <w:t xml:space="preserve">easurable, </w:t>
      </w:r>
      <w:r w:rsidR="00EA3C8D" w:rsidRPr="000410C1">
        <w:rPr>
          <w:rFonts w:ascii="Calibri" w:eastAsia="Times New Roman" w:hAnsi="Calibri" w:cs="Arial"/>
          <w:color w:val="000000"/>
          <w:lang w:eastAsia="en-GB"/>
        </w:rPr>
        <w:t>A</w:t>
      </w:r>
      <w:r w:rsidRPr="000410C1">
        <w:rPr>
          <w:rFonts w:ascii="Calibri" w:eastAsia="Times New Roman" w:hAnsi="Calibri" w:cs="Arial"/>
          <w:color w:val="000000"/>
          <w:lang w:eastAsia="en-GB"/>
        </w:rPr>
        <w:t xml:space="preserve">chievable, </w:t>
      </w:r>
      <w:r w:rsidR="00EA3C8D" w:rsidRPr="000410C1">
        <w:rPr>
          <w:rFonts w:ascii="Calibri" w:eastAsia="Times New Roman" w:hAnsi="Calibri" w:cs="Arial"/>
          <w:color w:val="000000"/>
          <w:lang w:eastAsia="en-GB"/>
        </w:rPr>
        <w:t>R</w:t>
      </w:r>
      <w:r w:rsidRPr="000410C1">
        <w:rPr>
          <w:rFonts w:ascii="Calibri" w:eastAsia="Times New Roman" w:hAnsi="Calibri" w:cs="Arial"/>
          <w:color w:val="000000"/>
          <w:lang w:eastAsia="en-GB"/>
        </w:rPr>
        <w:t xml:space="preserve">ealistic and </w:t>
      </w:r>
      <w:r w:rsidR="00EA3C8D" w:rsidRPr="000410C1">
        <w:rPr>
          <w:rFonts w:ascii="Calibri" w:eastAsia="Times New Roman" w:hAnsi="Calibri" w:cs="Arial"/>
          <w:color w:val="000000"/>
          <w:lang w:eastAsia="en-GB"/>
        </w:rPr>
        <w:t>T</w:t>
      </w:r>
      <w:r w:rsidRPr="000410C1">
        <w:rPr>
          <w:rFonts w:ascii="Calibri" w:eastAsia="Times New Roman" w:hAnsi="Calibri" w:cs="Arial"/>
          <w:color w:val="000000"/>
          <w:lang w:eastAsia="en-GB"/>
        </w:rPr>
        <w:t xml:space="preserve">ime related.  This is to ensure that objectives are fair, reasonable and success in achieving objectives can be monitored. </w:t>
      </w:r>
    </w:p>
    <w:p w:rsidR="006B2EC6" w:rsidRPr="000410C1" w:rsidRDefault="006B2EC6" w:rsidP="006B2EC6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6B2EC6" w:rsidRPr="006B2EC6" w:rsidRDefault="006B2EC6" w:rsidP="006B2EC6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lastRenderedPageBreak/>
        <w:t>7.5</w:t>
      </w:r>
      <w:r w:rsidRPr="000410C1">
        <w:rPr>
          <w:rFonts w:ascii="Calibri" w:eastAsia="Times New Roman" w:hAnsi="Calibri" w:cs="Arial"/>
          <w:color w:val="000000"/>
          <w:lang w:eastAsia="en-GB"/>
        </w:rPr>
        <w:tab/>
        <w:t xml:space="preserve">Agreed objectives must be job related and linked to an individual’s job description.  The </w:t>
      </w:r>
      <w:r w:rsidR="004A714F" w:rsidRPr="000410C1">
        <w:rPr>
          <w:rFonts w:ascii="Calibri" w:eastAsia="Times New Roman" w:hAnsi="Calibri" w:cs="Arial"/>
          <w:color w:val="000000"/>
          <w:lang w:eastAsia="en-GB"/>
        </w:rPr>
        <w:t xml:space="preserve">reviewee </w:t>
      </w:r>
      <w:r w:rsidRPr="000410C1">
        <w:rPr>
          <w:rFonts w:ascii="Calibri" w:eastAsia="Times New Roman" w:hAnsi="Calibri" w:cs="Arial"/>
          <w:color w:val="000000"/>
          <w:lang w:eastAsia="en-GB"/>
        </w:rPr>
        <w:t>should see their objectives as part of their role and not additional to it.</w:t>
      </w:r>
      <w:r w:rsidRPr="006B2EC6">
        <w:rPr>
          <w:rFonts w:ascii="Calibri" w:eastAsia="Times New Roman" w:hAnsi="Calibri" w:cs="Arial"/>
          <w:color w:val="000000"/>
          <w:lang w:eastAsia="en-GB"/>
        </w:rPr>
        <w:t xml:space="preserve"> </w:t>
      </w:r>
    </w:p>
    <w:p w:rsidR="006B2EC6" w:rsidRPr="006B2EC6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F46501" w:rsidRPr="000410C1" w:rsidRDefault="006B2EC6" w:rsidP="006B2EC6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6B2EC6">
        <w:rPr>
          <w:rFonts w:ascii="Calibri" w:eastAsia="Times New Roman" w:hAnsi="Calibri" w:cs="Arial"/>
          <w:color w:val="000000"/>
          <w:lang w:eastAsia="en-GB"/>
        </w:rPr>
        <w:t>7.6</w:t>
      </w:r>
      <w:r w:rsidRPr="006B2EC6">
        <w:rPr>
          <w:rFonts w:ascii="Calibri" w:eastAsia="Times New Roman" w:hAnsi="Calibri" w:cs="Arial"/>
          <w:color w:val="000000"/>
          <w:lang w:eastAsia="en-GB"/>
        </w:rPr>
        <w:tab/>
      </w:r>
      <w:r w:rsidRPr="000410C1">
        <w:rPr>
          <w:rFonts w:ascii="Calibri" w:eastAsia="Times New Roman" w:hAnsi="Calibri" w:cs="Arial"/>
          <w:color w:val="000000"/>
          <w:lang w:eastAsia="en-GB"/>
        </w:rPr>
        <w:t xml:space="preserve">When the department manager meets with all the </w:t>
      </w:r>
      <w:r w:rsidR="004A714F" w:rsidRPr="000410C1">
        <w:rPr>
          <w:rFonts w:ascii="Calibri" w:eastAsia="Times New Roman" w:hAnsi="Calibri" w:cs="Arial"/>
          <w:color w:val="000000"/>
          <w:lang w:eastAsia="en-GB"/>
        </w:rPr>
        <w:t>reviewers</w:t>
      </w:r>
      <w:r w:rsidRPr="000410C1">
        <w:rPr>
          <w:rFonts w:ascii="Calibri" w:eastAsia="Times New Roman" w:hAnsi="Calibri" w:cs="Arial"/>
          <w:color w:val="000000"/>
          <w:lang w:eastAsia="en-GB"/>
        </w:rPr>
        <w:t xml:space="preserve">, they should not only agree timeframes, as mentioned in point 4.3, they should also discuss </w:t>
      </w:r>
      <w:r w:rsidR="005B64E5" w:rsidRPr="000410C1">
        <w:rPr>
          <w:rFonts w:ascii="Calibri" w:eastAsia="Times New Roman" w:hAnsi="Calibri" w:cs="Arial"/>
          <w:color w:val="000000"/>
          <w:lang w:eastAsia="en-GB"/>
        </w:rPr>
        <w:t>c</w:t>
      </w:r>
      <w:r w:rsidRPr="000410C1">
        <w:rPr>
          <w:rFonts w:ascii="Calibri" w:eastAsia="Times New Roman" w:hAnsi="Calibri" w:cs="Arial"/>
          <w:color w:val="000000"/>
          <w:lang w:eastAsia="en-GB"/>
        </w:rPr>
        <w:t xml:space="preserve">ollege and departmental priorities to inform the setting of objectives. </w:t>
      </w:r>
    </w:p>
    <w:p w:rsidR="00176318" w:rsidRPr="000410C1" w:rsidRDefault="00176318" w:rsidP="006B2EC6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C415A6" w:rsidRPr="000410C1" w:rsidRDefault="00C415A6" w:rsidP="006B2EC6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>7.7</w:t>
      </w:r>
      <w:r w:rsidRPr="000410C1">
        <w:rPr>
          <w:rFonts w:ascii="Calibri" w:eastAsia="Times New Roman" w:hAnsi="Calibri" w:cs="Arial"/>
          <w:color w:val="000000"/>
          <w:lang w:eastAsia="en-GB"/>
        </w:rPr>
        <w:tab/>
      </w:r>
      <w:r w:rsidR="00F46501" w:rsidRPr="000410C1">
        <w:rPr>
          <w:rFonts w:ascii="Calibri" w:eastAsia="Times New Roman" w:hAnsi="Calibri" w:cs="Arial"/>
          <w:color w:val="000000"/>
          <w:lang w:eastAsia="en-GB"/>
        </w:rPr>
        <w:t>When</w:t>
      </w:r>
      <w:r w:rsidRPr="000410C1">
        <w:rPr>
          <w:rFonts w:ascii="Calibri" w:eastAsia="Times New Roman" w:hAnsi="Calibri" w:cs="Arial"/>
          <w:color w:val="000000"/>
          <w:lang w:eastAsia="en-GB"/>
        </w:rPr>
        <w:t xml:space="preserve"> setting objectives, consideration should be given to baseline evidence i.e., where the </w:t>
      </w:r>
      <w:r w:rsidR="004A714F" w:rsidRPr="000410C1">
        <w:rPr>
          <w:rFonts w:ascii="Calibri" w:eastAsia="Times New Roman" w:hAnsi="Calibri" w:cs="Arial"/>
          <w:color w:val="000000"/>
          <w:lang w:eastAsia="en-GB"/>
        </w:rPr>
        <w:t xml:space="preserve">reviewee </w:t>
      </w:r>
      <w:r w:rsidRPr="000410C1">
        <w:rPr>
          <w:rFonts w:ascii="Calibri" w:eastAsia="Times New Roman" w:hAnsi="Calibri" w:cs="Arial"/>
          <w:color w:val="000000"/>
          <w:lang w:eastAsia="en-GB"/>
        </w:rPr>
        <w:t xml:space="preserve">is now, where they want/need to be and how will they get there. </w:t>
      </w:r>
      <w:r w:rsidR="000A464C" w:rsidRPr="000410C1">
        <w:rPr>
          <w:rFonts w:ascii="Calibri" w:eastAsia="Times New Roman" w:hAnsi="Calibri" w:cs="Arial"/>
          <w:color w:val="000000"/>
          <w:lang w:eastAsia="en-GB"/>
        </w:rPr>
        <w:t xml:space="preserve"> </w:t>
      </w:r>
      <w:r w:rsidRPr="000410C1">
        <w:rPr>
          <w:rFonts w:ascii="Calibri" w:eastAsia="Times New Roman" w:hAnsi="Calibri" w:cs="Arial"/>
          <w:color w:val="000000"/>
          <w:lang w:eastAsia="en-GB"/>
        </w:rPr>
        <w:t xml:space="preserve">At the end of the cycle the same evidence can be measured to show impact. </w:t>
      </w:r>
    </w:p>
    <w:p w:rsidR="006B2EC6" w:rsidRPr="000410C1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</w:p>
    <w:p w:rsidR="006B2EC6" w:rsidRPr="000410C1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  <w:r w:rsidRPr="000410C1">
        <w:rPr>
          <w:rFonts w:ascii="Calibri" w:eastAsia="Times New Roman" w:hAnsi="Calibri" w:cs="Arial"/>
          <w:b/>
          <w:color w:val="000000"/>
          <w:lang w:eastAsia="en-GB"/>
        </w:rPr>
        <w:t>8.</w:t>
      </w:r>
      <w:r w:rsidRPr="000410C1">
        <w:rPr>
          <w:rFonts w:ascii="Calibri" w:eastAsia="Times New Roman" w:hAnsi="Calibri" w:cs="Arial"/>
          <w:b/>
          <w:color w:val="000000"/>
          <w:lang w:eastAsia="en-GB"/>
        </w:rPr>
        <w:tab/>
      </w:r>
      <w:r w:rsidR="00475317" w:rsidRPr="000410C1">
        <w:rPr>
          <w:rFonts w:ascii="Calibri" w:eastAsia="Times New Roman" w:hAnsi="Calibri" w:cs="Arial"/>
          <w:b/>
          <w:color w:val="000000"/>
          <w:lang w:eastAsia="en-GB"/>
        </w:rPr>
        <w:t>PDR</w:t>
      </w:r>
      <w:r w:rsidRPr="000410C1">
        <w:rPr>
          <w:rFonts w:ascii="Calibri" w:eastAsia="Times New Roman" w:hAnsi="Calibri" w:cs="Arial"/>
          <w:b/>
          <w:color w:val="000000"/>
          <w:lang w:eastAsia="en-GB"/>
        </w:rPr>
        <w:t xml:space="preserve"> </w:t>
      </w:r>
      <w:r w:rsidR="000D16C4" w:rsidRPr="000410C1">
        <w:rPr>
          <w:rFonts w:ascii="Calibri" w:eastAsia="Times New Roman" w:hAnsi="Calibri" w:cs="Arial"/>
          <w:b/>
          <w:color w:val="000000"/>
          <w:lang w:eastAsia="en-GB"/>
        </w:rPr>
        <w:t>DOCUMENTATION</w:t>
      </w:r>
    </w:p>
    <w:p w:rsidR="006B2EC6" w:rsidRPr="000410C1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</w:p>
    <w:p w:rsidR="006B2EC6" w:rsidRPr="000410C1" w:rsidRDefault="006B2EC6" w:rsidP="006B2EC6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>8.1</w:t>
      </w:r>
      <w:r w:rsidRPr="000410C1">
        <w:rPr>
          <w:rFonts w:ascii="Calibri" w:eastAsia="Times New Roman" w:hAnsi="Calibri" w:cs="Arial"/>
          <w:color w:val="000000"/>
          <w:lang w:eastAsia="en-GB"/>
        </w:rPr>
        <w:tab/>
      </w:r>
      <w:r w:rsidR="00475317" w:rsidRPr="000410C1">
        <w:rPr>
          <w:rFonts w:ascii="Calibri" w:eastAsia="Times New Roman" w:hAnsi="Calibri" w:cs="Arial"/>
          <w:color w:val="000000"/>
          <w:lang w:eastAsia="en-GB"/>
        </w:rPr>
        <w:t>PDR</w:t>
      </w:r>
      <w:r w:rsidRPr="000410C1">
        <w:rPr>
          <w:rFonts w:ascii="Calibri" w:eastAsia="Times New Roman" w:hAnsi="Calibri" w:cs="Arial"/>
          <w:color w:val="000000"/>
          <w:lang w:eastAsia="en-GB"/>
        </w:rPr>
        <w:t xml:space="preserve"> forms should be used to plan and record the </w:t>
      </w:r>
      <w:r w:rsidR="00475317" w:rsidRPr="000410C1">
        <w:rPr>
          <w:rFonts w:ascii="Calibri" w:eastAsia="Times New Roman" w:hAnsi="Calibri" w:cs="Arial"/>
          <w:color w:val="000000"/>
          <w:lang w:eastAsia="en-GB"/>
        </w:rPr>
        <w:t>PDR</w:t>
      </w:r>
      <w:r w:rsidR="00176318" w:rsidRPr="000410C1">
        <w:rPr>
          <w:rFonts w:ascii="Calibri" w:eastAsia="Times New Roman" w:hAnsi="Calibri" w:cs="Arial"/>
          <w:color w:val="000000"/>
          <w:lang w:eastAsia="en-GB"/>
        </w:rPr>
        <w:t xml:space="preserve"> meeting and should include</w:t>
      </w:r>
      <w:r w:rsidRPr="000410C1">
        <w:rPr>
          <w:rFonts w:ascii="Calibri" w:eastAsia="Times New Roman" w:hAnsi="Calibri" w:cs="Arial"/>
          <w:color w:val="000000"/>
          <w:lang w:eastAsia="en-GB"/>
        </w:rPr>
        <w:t xml:space="preserve"> a review of performance, the objectives that have been set and the personal development plan. </w:t>
      </w:r>
    </w:p>
    <w:p w:rsidR="006B2EC6" w:rsidRPr="000410C1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6B2EC6" w:rsidRPr="000410C1" w:rsidRDefault="006B2EC6" w:rsidP="006B2EC6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>8.2</w:t>
      </w:r>
      <w:r w:rsidRPr="000410C1">
        <w:rPr>
          <w:rFonts w:ascii="Calibri" w:eastAsia="Times New Roman" w:hAnsi="Calibri" w:cs="Arial"/>
          <w:color w:val="000000"/>
          <w:lang w:eastAsia="en-GB"/>
        </w:rPr>
        <w:tab/>
        <w:t xml:space="preserve">Copies of </w:t>
      </w:r>
      <w:r w:rsidR="00475317" w:rsidRPr="000410C1">
        <w:rPr>
          <w:rFonts w:ascii="Calibri" w:eastAsia="Times New Roman" w:hAnsi="Calibri" w:cs="Arial"/>
          <w:color w:val="000000"/>
          <w:lang w:eastAsia="en-GB"/>
        </w:rPr>
        <w:t>PDR</w:t>
      </w:r>
      <w:r w:rsidRPr="000410C1">
        <w:rPr>
          <w:rFonts w:ascii="Calibri" w:eastAsia="Times New Roman" w:hAnsi="Calibri" w:cs="Arial"/>
          <w:color w:val="000000"/>
          <w:lang w:eastAsia="en-GB"/>
        </w:rPr>
        <w:t xml:space="preserve"> </w:t>
      </w:r>
      <w:r w:rsidR="005C0009" w:rsidRPr="000410C1">
        <w:rPr>
          <w:rFonts w:ascii="Calibri" w:eastAsia="Times New Roman" w:hAnsi="Calibri" w:cs="Arial"/>
          <w:color w:val="000000"/>
          <w:lang w:eastAsia="en-GB"/>
        </w:rPr>
        <w:t>documentation</w:t>
      </w:r>
      <w:r w:rsidRPr="000410C1">
        <w:rPr>
          <w:rFonts w:ascii="Calibri" w:eastAsia="Times New Roman" w:hAnsi="Calibri" w:cs="Arial"/>
          <w:color w:val="000000"/>
          <w:lang w:eastAsia="en-GB"/>
        </w:rPr>
        <w:t xml:space="preserve"> should be retained by the </w:t>
      </w:r>
      <w:r w:rsidR="004A714F" w:rsidRPr="000410C1">
        <w:rPr>
          <w:rFonts w:ascii="Calibri" w:eastAsia="Times New Roman" w:hAnsi="Calibri" w:cs="Arial"/>
          <w:color w:val="000000"/>
          <w:lang w:eastAsia="en-GB"/>
        </w:rPr>
        <w:t xml:space="preserve">reviewee </w:t>
      </w:r>
      <w:r w:rsidRPr="000410C1">
        <w:rPr>
          <w:rFonts w:ascii="Calibri" w:eastAsia="Times New Roman" w:hAnsi="Calibri" w:cs="Arial"/>
          <w:color w:val="000000"/>
          <w:lang w:eastAsia="en-GB"/>
        </w:rPr>
        <w:t xml:space="preserve">and </w:t>
      </w:r>
      <w:r w:rsidR="004A714F" w:rsidRPr="000410C1">
        <w:rPr>
          <w:rFonts w:ascii="Calibri" w:eastAsia="Times New Roman" w:hAnsi="Calibri" w:cs="Arial"/>
          <w:color w:val="000000"/>
          <w:lang w:eastAsia="en-GB"/>
        </w:rPr>
        <w:t xml:space="preserve">reviewer </w:t>
      </w:r>
      <w:r w:rsidRPr="000410C1">
        <w:rPr>
          <w:rFonts w:ascii="Calibri" w:eastAsia="Times New Roman" w:hAnsi="Calibri" w:cs="Arial"/>
          <w:color w:val="000000"/>
          <w:lang w:eastAsia="en-GB"/>
        </w:rPr>
        <w:t xml:space="preserve">for regular review and monitoring. </w:t>
      </w:r>
      <w:r w:rsidR="000A464C" w:rsidRPr="000410C1">
        <w:rPr>
          <w:rFonts w:ascii="Calibri" w:eastAsia="Times New Roman" w:hAnsi="Calibri" w:cs="Arial"/>
          <w:color w:val="000000"/>
          <w:lang w:eastAsia="en-GB"/>
        </w:rPr>
        <w:t xml:space="preserve"> </w:t>
      </w:r>
      <w:r w:rsidRPr="000410C1">
        <w:rPr>
          <w:rFonts w:ascii="Calibri" w:eastAsia="Times New Roman" w:hAnsi="Calibri" w:cs="Arial"/>
          <w:color w:val="000000"/>
          <w:lang w:eastAsia="en-GB"/>
        </w:rPr>
        <w:t>Copies should also be returned to HR to be kept on personal files</w:t>
      </w:r>
      <w:r w:rsidR="008730B1" w:rsidRPr="000410C1">
        <w:rPr>
          <w:rFonts w:ascii="Calibri" w:eastAsia="Times New Roman" w:hAnsi="Calibri" w:cs="Arial"/>
          <w:color w:val="000000"/>
          <w:lang w:eastAsia="en-GB"/>
        </w:rPr>
        <w:t xml:space="preserve"> and specific learning and development needs which require funding approval should also be shared with People Development.  </w:t>
      </w:r>
      <w:r w:rsidRPr="000410C1">
        <w:rPr>
          <w:rFonts w:ascii="Calibri" w:eastAsia="Times New Roman" w:hAnsi="Calibri" w:cs="Arial"/>
          <w:color w:val="000000"/>
          <w:lang w:eastAsia="en-GB"/>
        </w:rPr>
        <w:t xml:space="preserve">The appraiser should update MyHR immediately following the </w:t>
      </w:r>
      <w:r w:rsidR="00475317" w:rsidRPr="000410C1">
        <w:rPr>
          <w:rFonts w:ascii="Calibri" w:eastAsia="Times New Roman" w:hAnsi="Calibri" w:cs="Arial"/>
          <w:color w:val="000000"/>
          <w:lang w:eastAsia="en-GB"/>
        </w:rPr>
        <w:t>PDR</w:t>
      </w:r>
      <w:r w:rsidRPr="000410C1">
        <w:rPr>
          <w:rFonts w:ascii="Calibri" w:eastAsia="Times New Roman" w:hAnsi="Calibri" w:cs="Arial"/>
          <w:color w:val="000000"/>
          <w:lang w:eastAsia="en-GB"/>
        </w:rPr>
        <w:t xml:space="preserve"> </w:t>
      </w:r>
      <w:r w:rsidR="00AC0D07" w:rsidRPr="000410C1">
        <w:rPr>
          <w:rFonts w:ascii="Calibri" w:eastAsia="Times New Roman" w:hAnsi="Calibri" w:cs="Arial"/>
          <w:color w:val="000000"/>
          <w:lang w:eastAsia="en-GB"/>
        </w:rPr>
        <w:t>meeting.</w:t>
      </w:r>
    </w:p>
    <w:p w:rsidR="006B2EC6" w:rsidRPr="000410C1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6B2EC6" w:rsidRPr="000410C1" w:rsidRDefault="006B2EC6" w:rsidP="006B2EC6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>8.3</w:t>
      </w:r>
      <w:r w:rsidRPr="000410C1">
        <w:rPr>
          <w:rFonts w:ascii="Calibri" w:eastAsia="Times New Roman" w:hAnsi="Calibri" w:cs="Arial"/>
          <w:color w:val="000000"/>
          <w:lang w:eastAsia="en-GB"/>
        </w:rPr>
        <w:tab/>
        <w:t xml:space="preserve">All documentation to support the </w:t>
      </w:r>
      <w:r w:rsidR="00475317" w:rsidRPr="000410C1">
        <w:rPr>
          <w:rFonts w:ascii="Calibri" w:eastAsia="Times New Roman" w:hAnsi="Calibri" w:cs="Arial"/>
          <w:color w:val="000000"/>
          <w:lang w:eastAsia="en-GB"/>
        </w:rPr>
        <w:t>PDR</w:t>
      </w:r>
      <w:r w:rsidRPr="000410C1">
        <w:rPr>
          <w:rFonts w:ascii="Calibri" w:eastAsia="Times New Roman" w:hAnsi="Calibri" w:cs="Arial"/>
          <w:color w:val="000000"/>
          <w:lang w:eastAsia="en-GB"/>
        </w:rPr>
        <w:t xml:space="preserve"> process is available on Staffnet. This includes: </w:t>
      </w:r>
    </w:p>
    <w:p w:rsidR="006B2EC6" w:rsidRPr="000410C1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</w:p>
    <w:p w:rsidR="000D16C4" w:rsidRPr="000410C1" w:rsidRDefault="00475317" w:rsidP="006B2EC6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>PDR</w:t>
      </w:r>
      <w:r w:rsidR="006B2EC6" w:rsidRPr="000410C1">
        <w:rPr>
          <w:rFonts w:ascii="Calibri" w:eastAsia="Times New Roman" w:hAnsi="Calibri" w:cs="Arial"/>
          <w:color w:val="000000"/>
          <w:lang w:eastAsia="en-GB"/>
        </w:rPr>
        <w:t xml:space="preserve"> </w:t>
      </w:r>
      <w:r w:rsidR="000D16C4" w:rsidRPr="000410C1">
        <w:rPr>
          <w:rFonts w:ascii="Calibri" w:eastAsia="Times New Roman" w:hAnsi="Calibri" w:cs="Arial"/>
          <w:color w:val="000000"/>
          <w:lang w:eastAsia="en-GB"/>
        </w:rPr>
        <w:t>form</w:t>
      </w:r>
      <w:r w:rsidR="000A464C" w:rsidRPr="000410C1">
        <w:rPr>
          <w:rFonts w:ascii="Calibri" w:eastAsia="Times New Roman" w:hAnsi="Calibri" w:cs="Arial"/>
          <w:color w:val="000000"/>
          <w:lang w:eastAsia="en-GB"/>
        </w:rPr>
        <w:t>;</w:t>
      </w:r>
    </w:p>
    <w:p w:rsidR="006B2EC6" w:rsidRPr="000410C1" w:rsidRDefault="000A464C" w:rsidP="006B2EC6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Calibri" w:eastAsia="Times New Roman" w:hAnsi="Calibri" w:cs="Arial"/>
          <w:lang w:eastAsia="en-GB"/>
        </w:rPr>
      </w:pPr>
      <w:r w:rsidRPr="000410C1">
        <w:rPr>
          <w:rFonts w:ascii="Calibri" w:eastAsia="Times New Roman" w:hAnsi="Calibri" w:cs="Arial"/>
          <w:lang w:eastAsia="en-GB"/>
        </w:rPr>
        <w:t>g</w:t>
      </w:r>
      <w:r w:rsidR="006B2EC6" w:rsidRPr="000410C1">
        <w:rPr>
          <w:rFonts w:ascii="Calibri" w:eastAsia="Times New Roman" w:hAnsi="Calibri" w:cs="Arial"/>
          <w:lang w:eastAsia="en-GB"/>
        </w:rPr>
        <w:t xml:space="preserve">uidance notes for the </w:t>
      </w:r>
      <w:r w:rsidR="004A714F" w:rsidRPr="000410C1">
        <w:rPr>
          <w:rFonts w:ascii="Calibri" w:eastAsia="Times New Roman" w:hAnsi="Calibri" w:cs="Arial"/>
          <w:lang w:eastAsia="en-GB"/>
        </w:rPr>
        <w:t xml:space="preserve">reviewer and reviewee </w:t>
      </w:r>
      <w:r w:rsidR="006B2EC6" w:rsidRPr="000410C1">
        <w:rPr>
          <w:rFonts w:ascii="Calibri" w:eastAsia="Times New Roman" w:hAnsi="Calibri" w:cs="Arial"/>
          <w:lang w:eastAsia="en-GB"/>
        </w:rPr>
        <w:t>on how to prepare</w:t>
      </w:r>
      <w:r w:rsidRPr="000410C1">
        <w:rPr>
          <w:rFonts w:ascii="Calibri" w:eastAsia="Times New Roman" w:hAnsi="Calibri" w:cs="Arial"/>
          <w:lang w:eastAsia="en-GB"/>
        </w:rPr>
        <w:t>,</w:t>
      </w:r>
      <w:r w:rsidR="006B2EC6" w:rsidRPr="000410C1">
        <w:rPr>
          <w:rFonts w:ascii="Calibri" w:eastAsia="Times New Roman" w:hAnsi="Calibri" w:cs="Arial"/>
          <w:lang w:eastAsia="en-GB"/>
        </w:rPr>
        <w:t xml:space="preserve"> conduct and follow up on an </w:t>
      </w:r>
      <w:r w:rsidR="00475317" w:rsidRPr="000410C1">
        <w:rPr>
          <w:rFonts w:ascii="Calibri" w:eastAsia="Times New Roman" w:hAnsi="Calibri" w:cs="Arial"/>
          <w:lang w:eastAsia="en-GB"/>
        </w:rPr>
        <w:t>PDR</w:t>
      </w:r>
      <w:r w:rsidRPr="000410C1">
        <w:rPr>
          <w:rFonts w:ascii="Calibri" w:eastAsia="Times New Roman" w:hAnsi="Calibri" w:cs="Arial"/>
          <w:lang w:eastAsia="en-GB"/>
        </w:rPr>
        <w:t>;</w:t>
      </w:r>
    </w:p>
    <w:p w:rsidR="007C5358" w:rsidRPr="000410C1" w:rsidRDefault="000A464C" w:rsidP="00C676DB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Calibri" w:eastAsia="Times New Roman" w:hAnsi="Calibri" w:cs="Arial"/>
          <w:lang w:eastAsia="en-GB"/>
        </w:rPr>
      </w:pPr>
      <w:r w:rsidRPr="000410C1">
        <w:rPr>
          <w:rFonts w:ascii="Calibri" w:eastAsia="Times New Roman" w:hAnsi="Calibri" w:cs="Arial"/>
          <w:lang w:eastAsia="en-GB"/>
        </w:rPr>
        <w:t>g</w:t>
      </w:r>
      <w:r w:rsidR="006B2EC6" w:rsidRPr="000410C1">
        <w:rPr>
          <w:rFonts w:ascii="Calibri" w:eastAsia="Times New Roman" w:hAnsi="Calibri" w:cs="Arial"/>
          <w:lang w:eastAsia="en-GB"/>
        </w:rPr>
        <w:t xml:space="preserve">uidance notes on </w:t>
      </w:r>
      <w:r w:rsidR="004A714F" w:rsidRPr="000410C1">
        <w:rPr>
          <w:rFonts w:ascii="Calibri" w:eastAsia="Times New Roman" w:hAnsi="Calibri" w:cs="Arial"/>
          <w:lang w:eastAsia="en-GB"/>
        </w:rPr>
        <w:t>Development Goals planning</w:t>
      </w:r>
      <w:r w:rsidR="006B2EC6" w:rsidRPr="000410C1">
        <w:rPr>
          <w:rFonts w:ascii="Calibri" w:eastAsia="Times New Roman" w:hAnsi="Calibri" w:cs="Arial"/>
          <w:lang w:eastAsia="en-GB"/>
        </w:rPr>
        <w:t xml:space="preserve"> and the link with </w:t>
      </w:r>
      <w:r w:rsidR="00475317" w:rsidRPr="000410C1">
        <w:rPr>
          <w:rFonts w:ascii="Calibri" w:eastAsia="Times New Roman" w:hAnsi="Calibri" w:cs="Arial"/>
          <w:lang w:eastAsia="en-GB"/>
        </w:rPr>
        <w:t>PDR</w:t>
      </w:r>
      <w:r w:rsidRPr="000410C1">
        <w:rPr>
          <w:rFonts w:ascii="Calibri" w:eastAsia="Times New Roman" w:hAnsi="Calibri" w:cs="Arial"/>
          <w:lang w:eastAsia="en-GB"/>
        </w:rPr>
        <w:t>;</w:t>
      </w:r>
    </w:p>
    <w:p w:rsidR="006B2EC6" w:rsidRPr="000410C1" w:rsidRDefault="000A464C" w:rsidP="006B2EC6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Calibri" w:eastAsia="Times New Roman" w:hAnsi="Calibri" w:cs="Arial"/>
          <w:lang w:eastAsia="en-GB"/>
        </w:rPr>
      </w:pPr>
      <w:r w:rsidRPr="000410C1">
        <w:rPr>
          <w:rFonts w:ascii="Calibri" w:eastAsia="Times New Roman" w:hAnsi="Calibri" w:cs="Arial"/>
          <w:lang w:eastAsia="en-GB"/>
        </w:rPr>
        <w:t>g</w:t>
      </w:r>
      <w:r w:rsidR="006B2EC6" w:rsidRPr="000410C1">
        <w:rPr>
          <w:rFonts w:ascii="Calibri" w:eastAsia="Times New Roman" w:hAnsi="Calibri" w:cs="Arial"/>
          <w:lang w:eastAsia="en-GB"/>
        </w:rPr>
        <w:t>uidance notes on values and behaviours and how to use these to set objectives and review performance</w:t>
      </w:r>
      <w:r w:rsidRPr="000410C1">
        <w:rPr>
          <w:rFonts w:ascii="Calibri" w:eastAsia="Times New Roman" w:hAnsi="Calibri" w:cs="Arial"/>
          <w:lang w:eastAsia="en-GB"/>
        </w:rPr>
        <w:t>;</w:t>
      </w:r>
    </w:p>
    <w:p w:rsidR="006B2EC6" w:rsidRPr="000410C1" w:rsidRDefault="000A464C" w:rsidP="006B2EC6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Calibri" w:eastAsia="Times New Roman" w:hAnsi="Calibri" w:cs="Arial"/>
          <w:lang w:eastAsia="en-GB"/>
        </w:rPr>
      </w:pPr>
      <w:r w:rsidRPr="000410C1">
        <w:rPr>
          <w:rFonts w:ascii="Calibri" w:eastAsia="Times New Roman" w:hAnsi="Calibri" w:cs="Arial"/>
          <w:lang w:eastAsia="en-GB"/>
        </w:rPr>
        <w:t>q</w:t>
      </w:r>
      <w:r w:rsidR="006B2EC6" w:rsidRPr="000410C1">
        <w:rPr>
          <w:rFonts w:ascii="Calibri" w:eastAsia="Times New Roman" w:hAnsi="Calibri" w:cs="Arial"/>
          <w:lang w:eastAsia="en-GB"/>
        </w:rPr>
        <w:t xml:space="preserve">uestionnaire to evaluate the </w:t>
      </w:r>
      <w:r w:rsidR="00475317" w:rsidRPr="000410C1">
        <w:rPr>
          <w:rFonts w:ascii="Calibri" w:eastAsia="Times New Roman" w:hAnsi="Calibri" w:cs="Arial"/>
          <w:lang w:eastAsia="en-GB"/>
        </w:rPr>
        <w:t>PDR</w:t>
      </w:r>
      <w:r w:rsidR="006B2EC6" w:rsidRPr="000410C1">
        <w:rPr>
          <w:rFonts w:ascii="Calibri" w:eastAsia="Times New Roman" w:hAnsi="Calibri" w:cs="Arial"/>
          <w:lang w:eastAsia="en-GB"/>
        </w:rPr>
        <w:t xml:space="preserve"> process</w:t>
      </w:r>
      <w:r w:rsidRPr="000410C1">
        <w:rPr>
          <w:rFonts w:ascii="Calibri" w:eastAsia="Times New Roman" w:hAnsi="Calibri" w:cs="Arial"/>
          <w:lang w:eastAsia="en-GB"/>
        </w:rPr>
        <w:t>;</w:t>
      </w:r>
    </w:p>
    <w:p w:rsidR="00C676DB" w:rsidRPr="000410C1" w:rsidRDefault="000A464C" w:rsidP="006B2EC6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Calibri" w:eastAsia="Times New Roman" w:hAnsi="Calibri" w:cs="Arial"/>
          <w:lang w:eastAsia="en-GB"/>
        </w:rPr>
      </w:pPr>
      <w:r w:rsidRPr="000410C1">
        <w:rPr>
          <w:rFonts w:ascii="Calibri" w:eastAsia="Times New Roman" w:hAnsi="Calibri" w:cs="Arial"/>
          <w:lang w:eastAsia="en-GB"/>
        </w:rPr>
        <w:t>e</w:t>
      </w:r>
      <w:r w:rsidR="00C676DB" w:rsidRPr="000410C1">
        <w:rPr>
          <w:rFonts w:ascii="Calibri" w:eastAsia="Times New Roman" w:hAnsi="Calibri" w:cs="Arial"/>
          <w:lang w:eastAsia="en-GB"/>
        </w:rPr>
        <w:t>xample objectives.</w:t>
      </w:r>
    </w:p>
    <w:p w:rsidR="00EE7C57" w:rsidRPr="00EE624E" w:rsidRDefault="00EE7C57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FF0000"/>
          <w:lang w:eastAsia="en-GB"/>
        </w:rPr>
      </w:pPr>
    </w:p>
    <w:p w:rsidR="006B2EC6" w:rsidRPr="006B2EC6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  <w:r w:rsidRPr="006B2EC6">
        <w:rPr>
          <w:rFonts w:ascii="Calibri" w:eastAsia="Times New Roman" w:hAnsi="Calibri" w:cs="Arial"/>
          <w:b/>
          <w:color w:val="000000"/>
          <w:lang w:eastAsia="en-GB"/>
        </w:rPr>
        <w:t>9.</w:t>
      </w:r>
      <w:r w:rsidRPr="006B2EC6">
        <w:rPr>
          <w:rFonts w:ascii="Calibri" w:eastAsia="Times New Roman" w:hAnsi="Calibri" w:cs="Arial"/>
          <w:b/>
          <w:color w:val="000000"/>
          <w:lang w:eastAsia="en-GB"/>
        </w:rPr>
        <w:tab/>
        <w:t xml:space="preserve">THE </w:t>
      </w:r>
      <w:r w:rsidR="00475317">
        <w:rPr>
          <w:rFonts w:ascii="Calibri" w:eastAsia="Times New Roman" w:hAnsi="Calibri" w:cs="Arial"/>
          <w:b/>
          <w:color w:val="000000"/>
          <w:lang w:eastAsia="en-GB"/>
        </w:rPr>
        <w:t>PDR</w:t>
      </w:r>
      <w:r w:rsidRPr="006B2EC6">
        <w:rPr>
          <w:rFonts w:ascii="Calibri" w:eastAsia="Times New Roman" w:hAnsi="Calibri" w:cs="Arial"/>
          <w:b/>
          <w:color w:val="000000"/>
          <w:lang w:eastAsia="en-GB"/>
        </w:rPr>
        <w:t xml:space="preserve"> MEETING </w:t>
      </w:r>
    </w:p>
    <w:p w:rsidR="006B2EC6" w:rsidRPr="006B2EC6" w:rsidRDefault="006B2EC6" w:rsidP="00176318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6B2EC6" w:rsidRPr="006B2EC6" w:rsidRDefault="006B2EC6" w:rsidP="006B2EC6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6B2EC6">
        <w:rPr>
          <w:rFonts w:ascii="Calibri" w:eastAsia="Times New Roman" w:hAnsi="Calibri" w:cs="Arial"/>
          <w:color w:val="000000"/>
          <w:lang w:eastAsia="en-GB"/>
        </w:rPr>
        <w:t>9.</w:t>
      </w:r>
      <w:r w:rsidR="00176318">
        <w:rPr>
          <w:rFonts w:ascii="Calibri" w:eastAsia="Times New Roman" w:hAnsi="Calibri" w:cs="Arial"/>
          <w:color w:val="000000"/>
          <w:lang w:eastAsia="en-GB"/>
        </w:rPr>
        <w:t>1</w:t>
      </w:r>
      <w:r w:rsidRPr="006B2EC6">
        <w:rPr>
          <w:rFonts w:ascii="Calibri" w:eastAsia="Times New Roman" w:hAnsi="Calibri" w:cs="Arial"/>
          <w:color w:val="000000"/>
          <w:lang w:eastAsia="en-GB"/>
        </w:rPr>
        <w:tab/>
        <w:t xml:space="preserve">The </w:t>
      </w:r>
      <w:r w:rsidR="00475317">
        <w:rPr>
          <w:rFonts w:ascii="Calibri" w:eastAsia="Times New Roman" w:hAnsi="Calibri" w:cs="Arial"/>
          <w:color w:val="000000"/>
          <w:lang w:eastAsia="en-GB"/>
        </w:rPr>
        <w:t>PDR</w:t>
      </w:r>
      <w:r w:rsidRPr="006B2EC6">
        <w:rPr>
          <w:rFonts w:ascii="Calibri" w:eastAsia="Times New Roman" w:hAnsi="Calibri" w:cs="Arial"/>
          <w:color w:val="000000"/>
          <w:lang w:eastAsia="en-GB"/>
        </w:rPr>
        <w:t xml:space="preserve"> meeting should be scheduled to last no longer than an hour.</w:t>
      </w:r>
    </w:p>
    <w:p w:rsidR="000A464C" w:rsidRPr="006B2EC6" w:rsidRDefault="000A464C" w:rsidP="006B2EC6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6B2EC6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  <w:r w:rsidRPr="006B2EC6">
        <w:rPr>
          <w:rFonts w:ascii="Calibri" w:eastAsia="Times New Roman" w:hAnsi="Calibri" w:cs="Arial"/>
          <w:color w:val="000000"/>
          <w:lang w:eastAsia="en-GB"/>
        </w:rPr>
        <w:t>9.</w:t>
      </w:r>
      <w:r w:rsidR="00176318">
        <w:rPr>
          <w:rFonts w:ascii="Calibri" w:eastAsia="Times New Roman" w:hAnsi="Calibri" w:cs="Arial"/>
          <w:color w:val="000000"/>
          <w:lang w:eastAsia="en-GB"/>
        </w:rPr>
        <w:t>2</w:t>
      </w:r>
      <w:r w:rsidRPr="006B2EC6">
        <w:rPr>
          <w:rFonts w:ascii="Calibri" w:eastAsia="Times New Roman" w:hAnsi="Calibri" w:cs="Arial"/>
          <w:color w:val="000000"/>
          <w:lang w:eastAsia="en-GB"/>
        </w:rPr>
        <w:tab/>
      </w:r>
      <w:r w:rsidR="00193FB4">
        <w:rPr>
          <w:rFonts w:ascii="Calibri" w:eastAsia="Times New Roman" w:hAnsi="Calibri" w:cs="Arial"/>
          <w:b/>
          <w:color w:val="000000"/>
          <w:lang w:eastAsia="en-GB"/>
        </w:rPr>
        <w:t>Before the meeting</w:t>
      </w:r>
    </w:p>
    <w:p w:rsidR="000A464C" w:rsidRDefault="000A464C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</w:p>
    <w:p w:rsidR="006B2EC6" w:rsidRDefault="000D16C4" w:rsidP="000A464C">
      <w:pPr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>Preparation by both parties on what has worked well and areas for development.</w:t>
      </w:r>
    </w:p>
    <w:p w:rsidR="000410C1" w:rsidRPr="000410C1" w:rsidRDefault="000410C1" w:rsidP="000A464C">
      <w:pPr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C676DB" w:rsidRPr="000410C1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>9.</w:t>
      </w:r>
      <w:r w:rsidR="00176318" w:rsidRPr="000410C1">
        <w:rPr>
          <w:rFonts w:ascii="Calibri" w:eastAsia="Times New Roman" w:hAnsi="Calibri" w:cs="Arial"/>
          <w:color w:val="000000"/>
          <w:lang w:eastAsia="en-GB"/>
        </w:rPr>
        <w:t>3</w:t>
      </w:r>
      <w:r w:rsidRPr="000410C1">
        <w:rPr>
          <w:rFonts w:ascii="Calibri" w:eastAsia="Times New Roman" w:hAnsi="Calibri" w:cs="Arial"/>
          <w:color w:val="000000"/>
          <w:lang w:eastAsia="en-GB"/>
        </w:rPr>
        <w:tab/>
      </w:r>
      <w:r w:rsidRPr="000410C1">
        <w:rPr>
          <w:rFonts w:ascii="Calibri" w:eastAsia="Times New Roman" w:hAnsi="Calibri" w:cs="Arial"/>
          <w:b/>
          <w:color w:val="000000"/>
          <w:lang w:eastAsia="en-GB"/>
        </w:rPr>
        <w:t>During t</w:t>
      </w:r>
      <w:r w:rsidR="00C676DB" w:rsidRPr="000410C1">
        <w:rPr>
          <w:rFonts w:ascii="Calibri" w:eastAsia="Times New Roman" w:hAnsi="Calibri" w:cs="Arial"/>
          <w:b/>
          <w:color w:val="000000"/>
          <w:lang w:eastAsia="en-GB"/>
        </w:rPr>
        <w:t>he meeting the appraiser should</w:t>
      </w:r>
    </w:p>
    <w:p w:rsidR="000A464C" w:rsidRPr="000410C1" w:rsidRDefault="000A464C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</w:p>
    <w:p w:rsidR="006B2EC6" w:rsidRPr="000410C1" w:rsidRDefault="006B2EC6" w:rsidP="00BA5C9B">
      <w:pPr>
        <w:spacing w:after="0" w:line="240" w:lineRule="auto"/>
        <w:ind w:left="709" w:hanging="709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>9.</w:t>
      </w:r>
      <w:r w:rsidR="00176318" w:rsidRPr="000410C1">
        <w:rPr>
          <w:rFonts w:ascii="Calibri" w:eastAsia="Times New Roman" w:hAnsi="Calibri" w:cs="Arial"/>
          <w:color w:val="000000"/>
          <w:lang w:eastAsia="en-GB"/>
        </w:rPr>
        <w:t>3</w:t>
      </w:r>
      <w:r w:rsidRPr="000410C1">
        <w:rPr>
          <w:rFonts w:ascii="Calibri" w:eastAsia="Times New Roman" w:hAnsi="Calibri" w:cs="Arial"/>
          <w:color w:val="000000"/>
          <w:lang w:eastAsia="en-GB"/>
        </w:rPr>
        <w:t>.1</w:t>
      </w:r>
      <w:r w:rsidRPr="000410C1">
        <w:rPr>
          <w:rFonts w:ascii="Calibri" w:eastAsia="Times New Roman" w:hAnsi="Calibri" w:cs="Arial"/>
          <w:color w:val="000000"/>
          <w:lang w:eastAsia="en-GB"/>
        </w:rPr>
        <w:tab/>
        <w:t>Set the scene.  Explain the purpose of the meeting and how long it will take.  Talk through the paperwork.  Emphasise the meeting should be an open and honest two-way discussion.</w:t>
      </w:r>
    </w:p>
    <w:p w:rsidR="006B2EC6" w:rsidRPr="000410C1" w:rsidRDefault="006B2EC6" w:rsidP="00BA5C9B">
      <w:pPr>
        <w:spacing w:after="0" w:line="240" w:lineRule="auto"/>
        <w:ind w:left="709" w:hanging="709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6B2EC6" w:rsidRPr="006B2EC6" w:rsidRDefault="006B2EC6" w:rsidP="00BA5C9B">
      <w:pPr>
        <w:spacing w:after="0" w:line="240" w:lineRule="auto"/>
        <w:ind w:left="709" w:hanging="709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>9.</w:t>
      </w:r>
      <w:r w:rsidR="00176318" w:rsidRPr="000410C1">
        <w:rPr>
          <w:rFonts w:ascii="Calibri" w:eastAsia="Times New Roman" w:hAnsi="Calibri" w:cs="Arial"/>
          <w:color w:val="000000"/>
          <w:lang w:eastAsia="en-GB"/>
        </w:rPr>
        <w:t>3</w:t>
      </w:r>
      <w:r w:rsidRPr="000410C1">
        <w:rPr>
          <w:rFonts w:ascii="Calibri" w:eastAsia="Times New Roman" w:hAnsi="Calibri" w:cs="Arial"/>
          <w:color w:val="000000"/>
          <w:lang w:eastAsia="en-GB"/>
        </w:rPr>
        <w:t>.2</w:t>
      </w:r>
      <w:r w:rsidRPr="000410C1">
        <w:rPr>
          <w:rFonts w:ascii="Calibri" w:eastAsia="Times New Roman" w:hAnsi="Calibri" w:cs="Arial"/>
          <w:color w:val="000000"/>
          <w:lang w:eastAsia="en-GB"/>
        </w:rPr>
        <w:tab/>
        <w:t>Review.  Be constructive, give praise where due and discuss areas where improvement is needed in a positive way.  Listen to and discuss staff needs in</w:t>
      </w:r>
      <w:r w:rsidR="000A464C" w:rsidRPr="000410C1">
        <w:rPr>
          <w:rFonts w:ascii="Calibri" w:eastAsia="Times New Roman" w:hAnsi="Calibri" w:cs="Arial"/>
          <w:color w:val="000000"/>
          <w:lang w:eastAsia="en-GB"/>
        </w:rPr>
        <w:t xml:space="preserve"> regards to their development.  </w:t>
      </w:r>
      <w:r w:rsidRPr="000410C1">
        <w:rPr>
          <w:rFonts w:ascii="Calibri" w:eastAsia="Times New Roman" w:hAnsi="Calibri" w:cs="Arial"/>
          <w:color w:val="000000"/>
          <w:lang w:eastAsia="en-GB"/>
        </w:rPr>
        <w:t xml:space="preserve">Agree any appropriate changes to the job description.  Use the preparation form to guide the discussion and review the CPD the </w:t>
      </w:r>
      <w:r w:rsidR="004A714F" w:rsidRPr="000410C1">
        <w:rPr>
          <w:rFonts w:ascii="Calibri" w:eastAsia="Times New Roman" w:hAnsi="Calibri" w:cs="Arial"/>
          <w:color w:val="000000"/>
          <w:lang w:eastAsia="en-GB"/>
        </w:rPr>
        <w:t xml:space="preserve">reviweee </w:t>
      </w:r>
      <w:r w:rsidRPr="000410C1">
        <w:rPr>
          <w:rFonts w:ascii="Calibri" w:eastAsia="Times New Roman" w:hAnsi="Calibri" w:cs="Arial"/>
          <w:color w:val="000000"/>
          <w:lang w:eastAsia="en-GB"/>
        </w:rPr>
        <w:t>has undertaken.  If there are any issues these should be raised halfway through this stage of the meeting; however there should be “no surprises”.  This stage of the meeting should be closed on a high note.</w:t>
      </w:r>
    </w:p>
    <w:p w:rsidR="006B2EC6" w:rsidRPr="006B2EC6" w:rsidRDefault="006B2EC6" w:rsidP="00BA5C9B">
      <w:pPr>
        <w:spacing w:after="0" w:line="240" w:lineRule="auto"/>
        <w:ind w:left="709" w:hanging="709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6B2EC6" w:rsidRPr="006B2EC6" w:rsidRDefault="006B2EC6" w:rsidP="00BA5C9B">
      <w:pPr>
        <w:spacing w:after="0" w:line="240" w:lineRule="auto"/>
        <w:ind w:left="709" w:hanging="709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6B2EC6">
        <w:rPr>
          <w:rFonts w:ascii="Calibri" w:eastAsia="Times New Roman" w:hAnsi="Calibri" w:cs="Arial"/>
          <w:color w:val="000000"/>
          <w:lang w:eastAsia="en-GB"/>
        </w:rPr>
        <w:t>9.</w:t>
      </w:r>
      <w:r w:rsidR="00176318">
        <w:rPr>
          <w:rFonts w:ascii="Calibri" w:eastAsia="Times New Roman" w:hAnsi="Calibri" w:cs="Arial"/>
          <w:color w:val="000000"/>
          <w:lang w:eastAsia="en-GB"/>
        </w:rPr>
        <w:t>3</w:t>
      </w:r>
      <w:r w:rsidRPr="006B2EC6">
        <w:rPr>
          <w:rFonts w:ascii="Calibri" w:eastAsia="Times New Roman" w:hAnsi="Calibri" w:cs="Arial"/>
          <w:color w:val="000000"/>
          <w:lang w:eastAsia="en-GB"/>
        </w:rPr>
        <w:t>.3</w:t>
      </w:r>
      <w:r w:rsidRPr="006B2EC6">
        <w:rPr>
          <w:rFonts w:ascii="Calibri" w:eastAsia="Times New Roman" w:hAnsi="Calibri" w:cs="Arial"/>
          <w:color w:val="000000"/>
          <w:lang w:eastAsia="en-GB"/>
        </w:rPr>
        <w:tab/>
        <w:t xml:space="preserve">Agree objectives. </w:t>
      </w:r>
      <w:r w:rsidRPr="006B2EC6">
        <w:rPr>
          <w:rFonts w:ascii="Calibri" w:eastAsia="Times New Roman" w:hAnsi="Calibri" w:cs="Arial"/>
          <w:b/>
          <w:color w:val="000000"/>
          <w:lang w:eastAsia="en-GB"/>
        </w:rPr>
        <w:t xml:space="preserve"> </w:t>
      </w:r>
      <w:r w:rsidRPr="006B2EC6">
        <w:rPr>
          <w:rFonts w:ascii="Calibri" w:eastAsia="Times New Roman" w:hAnsi="Calibri" w:cs="Arial"/>
          <w:color w:val="000000"/>
          <w:lang w:eastAsia="en-GB"/>
        </w:rPr>
        <w:t xml:space="preserve">Having reviewed performance the year ahead should be discussed and </w:t>
      </w:r>
      <w:r w:rsidR="00EE7D8C">
        <w:rPr>
          <w:rFonts w:ascii="Calibri" w:eastAsia="Times New Roman" w:hAnsi="Calibri" w:cs="Arial"/>
          <w:color w:val="000000"/>
          <w:lang w:eastAsia="en-GB"/>
        </w:rPr>
        <w:t xml:space="preserve">where appropriate </w:t>
      </w:r>
      <w:r w:rsidRPr="006B2EC6">
        <w:rPr>
          <w:rFonts w:ascii="Calibri" w:eastAsia="Times New Roman" w:hAnsi="Calibri" w:cs="Arial"/>
          <w:color w:val="000000"/>
          <w:lang w:eastAsia="en-GB"/>
        </w:rPr>
        <w:t xml:space="preserve">4 objectives agreed. </w:t>
      </w:r>
    </w:p>
    <w:p w:rsidR="006B2EC6" w:rsidRPr="006B2EC6" w:rsidRDefault="006B2EC6" w:rsidP="00BA5C9B">
      <w:pPr>
        <w:spacing w:after="0" w:line="240" w:lineRule="auto"/>
        <w:ind w:left="709" w:hanging="709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6B2EC6" w:rsidRPr="006B2EC6" w:rsidRDefault="006B2EC6" w:rsidP="00BA5C9B">
      <w:pPr>
        <w:spacing w:after="0" w:line="240" w:lineRule="auto"/>
        <w:ind w:left="709" w:hanging="709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6B2EC6">
        <w:rPr>
          <w:rFonts w:ascii="Calibri" w:eastAsia="Times New Roman" w:hAnsi="Calibri" w:cs="Arial"/>
          <w:color w:val="000000"/>
          <w:lang w:eastAsia="en-GB"/>
        </w:rPr>
        <w:t>9.</w:t>
      </w:r>
      <w:r w:rsidR="00176318">
        <w:rPr>
          <w:rFonts w:ascii="Calibri" w:eastAsia="Times New Roman" w:hAnsi="Calibri" w:cs="Arial"/>
          <w:color w:val="000000"/>
          <w:lang w:eastAsia="en-GB"/>
        </w:rPr>
        <w:t>3</w:t>
      </w:r>
      <w:r w:rsidRPr="006B2EC6">
        <w:rPr>
          <w:rFonts w:ascii="Calibri" w:eastAsia="Times New Roman" w:hAnsi="Calibri" w:cs="Arial"/>
          <w:color w:val="000000"/>
          <w:lang w:eastAsia="en-GB"/>
        </w:rPr>
        <w:t>.</w:t>
      </w:r>
      <w:r w:rsidR="001C2849">
        <w:rPr>
          <w:rFonts w:ascii="Calibri" w:eastAsia="Times New Roman" w:hAnsi="Calibri" w:cs="Arial"/>
          <w:color w:val="000000"/>
          <w:lang w:eastAsia="en-GB"/>
        </w:rPr>
        <w:t>4</w:t>
      </w:r>
      <w:r w:rsidRPr="006B2EC6">
        <w:rPr>
          <w:rFonts w:ascii="Calibri" w:eastAsia="Times New Roman" w:hAnsi="Calibri" w:cs="Arial"/>
          <w:color w:val="000000"/>
          <w:lang w:eastAsia="en-GB"/>
        </w:rPr>
        <w:tab/>
        <w:t>Identify training and development needs.</w:t>
      </w:r>
      <w:r w:rsidRPr="006B2EC6">
        <w:rPr>
          <w:rFonts w:ascii="Calibri" w:eastAsia="Times New Roman" w:hAnsi="Calibri" w:cs="Arial"/>
          <w:b/>
          <w:color w:val="000000"/>
          <w:lang w:eastAsia="en-GB"/>
        </w:rPr>
        <w:t xml:space="preserve">  </w:t>
      </w:r>
      <w:r w:rsidRPr="006B2EC6">
        <w:rPr>
          <w:rFonts w:ascii="Calibri" w:eastAsia="Times New Roman" w:hAnsi="Calibri" w:cs="Arial"/>
          <w:color w:val="000000"/>
          <w:lang w:eastAsia="en-GB"/>
        </w:rPr>
        <w:t>Having reviewed performance and agreed objectives consideration should be given to the support an individual will need to achieve their objectives.</w:t>
      </w:r>
      <w:r w:rsidR="00857703">
        <w:rPr>
          <w:rFonts w:ascii="Calibri" w:eastAsia="Times New Roman" w:hAnsi="Calibri" w:cs="Arial"/>
          <w:color w:val="000000"/>
          <w:lang w:eastAsia="en-GB"/>
        </w:rPr>
        <w:t xml:space="preserve">  </w:t>
      </w:r>
    </w:p>
    <w:p w:rsidR="006B2EC6" w:rsidRPr="006B2EC6" w:rsidRDefault="006B2EC6" w:rsidP="00BA5C9B">
      <w:pPr>
        <w:spacing w:after="0" w:line="240" w:lineRule="auto"/>
        <w:ind w:left="709" w:hanging="709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6B2EC6" w:rsidRPr="000410C1" w:rsidRDefault="006B2EC6" w:rsidP="00BA5C9B">
      <w:pPr>
        <w:spacing w:after="0" w:line="240" w:lineRule="auto"/>
        <w:ind w:left="709" w:hanging="709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6B2EC6">
        <w:rPr>
          <w:rFonts w:ascii="Calibri" w:eastAsia="Times New Roman" w:hAnsi="Calibri" w:cs="Arial"/>
          <w:color w:val="000000"/>
          <w:lang w:eastAsia="en-GB"/>
        </w:rPr>
        <w:t>9.</w:t>
      </w:r>
      <w:r w:rsidR="00176318">
        <w:rPr>
          <w:rFonts w:ascii="Calibri" w:eastAsia="Times New Roman" w:hAnsi="Calibri" w:cs="Arial"/>
          <w:color w:val="000000"/>
          <w:lang w:eastAsia="en-GB"/>
        </w:rPr>
        <w:t>3</w:t>
      </w:r>
      <w:r w:rsidRPr="006B2EC6">
        <w:rPr>
          <w:rFonts w:ascii="Calibri" w:eastAsia="Times New Roman" w:hAnsi="Calibri" w:cs="Arial"/>
          <w:color w:val="000000"/>
          <w:lang w:eastAsia="en-GB"/>
        </w:rPr>
        <w:t>.</w:t>
      </w:r>
      <w:r w:rsidR="001C2849">
        <w:rPr>
          <w:rFonts w:ascii="Calibri" w:eastAsia="Times New Roman" w:hAnsi="Calibri" w:cs="Arial"/>
          <w:color w:val="000000"/>
          <w:lang w:eastAsia="en-GB"/>
        </w:rPr>
        <w:t>5</w:t>
      </w:r>
      <w:r w:rsidRPr="006B2EC6">
        <w:rPr>
          <w:rFonts w:ascii="Calibri" w:eastAsia="Times New Roman" w:hAnsi="Calibri" w:cs="Arial"/>
          <w:b/>
          <w:color w:val="000000"/>
          <w:lang w:eastAsia="en-GB"/>
        </w:rPr>
        <w:tab/>
      </w:r>
      <w:r w:rsidRPr="006B2EC6">
        <w:rPr>
          <w:rFonts w:ascii="Calibri" w:eastAsia="Times New Roman" w:hAnsi="Calibri" w:cs="Arial"/>
          <w:color w:val="000000"/>
          <w:lang w:eastAsia="en-GB"/>
        </w:rPr>
        <w:t xml:space="preserve">Summarise.  Summarise the meeting re-iterating who will do what, confirm the objectives and agree the </w:t>
      </w:r>
      <w:r w:rsidRPr="000410C1">
        <w:rPr>
          <w:rFonts w:ascii="Calibri" w:eastAsia="Times New Roman" w:hAnsi="Calibri" w:cs="Arial"/>
          <w:color w:val="000000"/>
          <w:lang w:eastAsia="en-GB"/>
        </w:rPr>
        <w:t>date for the next meeting.</w:t>
      </w:r>
    </w:p>
    <w:p w:rsidR="006D7F10" w:rsidRPr="000410C1" w:rsidRDefault="006D7F10" w:rsidP="006B2EC6">
      <w:pPr>
        <w:spacing w:after="0" w:line="240" w:lineRule="auto"/>
        <w:ind w:left="1440" w:hanging="720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6B2EC6" w:rsidRPr="000410C1" w:rsidRDefault="006B2EC6" w:rsidP="006B2EC6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b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>9.</w:t>
      </w:r>
      <w:r w:rsidR="00176318" w:rsidRPr="000410C1">
        <w:rPr>
          <w:rFonts w:ascii="Calibri" w:eastAsia="Times New Roman" w:hAnsi="Calibri" w:cs="Arial"/>
          <w:color w:val="000000"/>
          <w:lang w:eastAsia="en-GB"/>
        </w:rPr>
        <w:t>4</w:t>
      </w:r>
      <w:r w:rsidRPr="000410C1">
        <w:rPr>
          <w:rFonts w:ascii="Calibri" w:eastAsia="Times New Roman" w:hAnsi="Calibri" w:cs="Arial"/>
          <w:color w:val="000000"/>
          <w:lang w:eastAsia="en-GB"/>
        </w:rPr>
        <w:tab/>
      </w:r>
      <w:r w:rsidR="00C676DB" w:rsidRPr="000410C1">
        <w:rPr>
          <w:rFonts w:ascii="Calibri" w:eastAsia="Times New Roman" w:hAnsi="Calibri" w:cs="Arial"/>
          <w:b/>
          <w:color w:val="000000"/>
          <w:lang w:eastAsia="en-GB"/>
        </w:rPr>
        <w:t>After the meeting</w:t>
      </w:r>
    </w:p>
    <w:p w:rsidR="000A464C" w:rsidRPr="000410C1" w:rsidRDefault="000A464C" w:rsidP="006B2EC6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b/>
          <w:color w:val="000000"/>
          <w:lang w:eastAsia="en-GB"/>
        </w:rPr>
      </w:pPr>
    </w:p>
    <w:p w:rsidR="006B2EC6" w:rsidRPr="000410C1" w:rsidRDefault="00AC0D07" w:rsidP="006B2EC6">
      <w:pPr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>Agree who is to w</w:t>
      </w:r>
      <w:r w:rsidR="006B2EC6" w:rsidRPr="000410C1">
        <w:rPr>
          <w:rFonts w:ascii="Calibri" w:eastAsia="Times New Roman" w:hAnsi="Calibri" w:cs="Arial"/>
          <w:color w:val="000000"/>
          <w:lang w:eastAsia="en-GB"/>
        </w:rPr>
        <w:t xml:space="preserve">rite up the review and targets using the appropriate paperwork.  This should be signed by both the </w:t>
      </w:r>
      <w:r w:rsidR="004A714F" w:rsidRPr="000410C1">
        <w:rPr>
          <w:rFonts w:ascii="Calibri" w:eastAsia="Times New Roman" w:hAnsi="Calibri" w:cs="Arial"/>
          <w:color w:val="000000"/>
          <w:lang w:eastAsia="en-GB"/>
        </w:rPr>
        <w:t>reviewer</w:t>
      </w:r>
      <w:r w:rsidR="006B2EC6" w:rsidRPr="000410C1">
        <w:rPr>
          <w:rFonts w:ascii="Calibri" w:eastAsia="Times New Roman" w:hAnsi="Calibri" w:cs="Arial"/>
          <w:color w:val="000000"/>
          <w:lang w:eastAsia="en-GB"/>
        </w:rPr>
        <w:t xml:space="preserve"> and </w:t>
      </w:r>
      <w:r w:rsidR="004A714F" w:rsidRPr="000410C1">
        <w:rPr>
          <w:rFonts w:ascii="Calibri" w:eastAsia="Times New Roman" w:hAnsi="Calibri" w:cs="Arial"/>
          <w:color w:val="000000"/>
          <w:lang w:eastAsia="en-GB"/>
        </w:rPr>
        <w:t xml:space="preserve">reviewee </w:t>
      </w:r>
      <w:r w:rsidR="006B2EC6" w:rsidRPr="000410C1">
        <w:rPr>
          <w:rFonts w:ascii="Calibri" w:eastAsia="Times New Roman" w:hAnsi="Calibri" w:cs="Arial"/>
          <w:color w:val="000000"/>
          <w:lang w:eastAsia="en-GB"/>
        </w:rPr>
        <w:t>within a week of the meeting and the manager should update MyHR.</w:t>
      </w:r>
    </w:p>
    <w:p w:rsidR="006B2EC6" w:rsidRPr="000410C1" w:rsidRDefault="006B2EC6" w:rsidP="006B2EC6">
      <w:pPr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6B2EC6" w:rsidRPr="000410C1" w:rsidRDefault="006B2EC6" w:rsidP="006B2EC6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>9.</w:t>
      </w:r>
      <w:r w:rsidR="00091DD1" w:rsidRPr="000410C1">
        <w:rPr>
          <w:rFonts w:ascii="Calibri" w:eastAsia="Times New Roman" w:hAnsi="Calibri" w:cs="Arial"/>
          <w:color w:val="000000"/>
          <w:lang w:eastAsia="en-GB"/>
        </w:rPr>
        <w:t>5</w:t>
      </w:r>
      <w:r w:rsidRPr="000410C1">
        <w:rPr>
          <w:rFonts w:ascii="Calibri" w:eastAsia="Times New Roman" w:hAnsi="Calibri" w:cs="Arial"/>
          <w:color w:val="000000"/>
          <w:lang w:eastAsia="en-GB"/>
        </w:rPr>
        <w:tab/>
        <w:t>Spend about 60% of the time reviewing and 40% of the time setting targets and discussing the future.</w:t>
      </w:r>
    </w:p>
    <w:p w:rsidR="00EE7C57" w:rsidRPr="000410C1" w:rsidRDefault="00EE7C57" w:rsidP="00C676DB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</w:p>
    <w:p w:rsidR="006B2EC6" w:rsidRDefault="006B2EC6" w:rsidP="006B2EC6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b/>
          <w:color w:val="000000"/>
          <w:lang w:eastAsia="en-GB"/>
        </w:rPr>
      </w:pPr>
      <w:r w:rsidRPr="000410C1">
        <w:rPr>
          <w:rFonts w:ascii="Calibri" w:eastAsia="Times New Roman" w:hAnsi="Calibri" w:cs="Arial"/>
          <w:b/>
          <w:color w:val="000000"/>
          <w:lang w:eastAsia="en-GB"/>
        </w:rPr>
        <w:t>10.</w:t>
      </w:r>
      <w:r w:rsidRPr="000410C1">
        <w:rPr>
          <w:rFonts w:ascii="Calibri" w:eastAsia="Times New Roman" w:hAnsi="Calibri" w:cs="Arial"/>
          <w:b/>
          <w:color w:val="000000"/>
          <w:lang w:eastAsia="en-GB"/>
        </w:rPr>
        <w:tab/>
        <w:t>LINKS TO OTHER PROCESSES</w:t>
      </w:r>
    </w:p>
    <w:p w:rsidR="005B5AB3" w:rsidRPr="006B2EC6" w:rsidRDefault="005B5AB3" w:rsidP="006B2EC6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6B2EC6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6B2EC6">
        <w:rPr>
          <w:rFonts w:ascii="Calibri" w:eastAsia="Times New Roman" w:hAnsi="Calibri" w:cs="Arial"/>
          <w:color w:val="000000"/>
          <w:lang w:eastAsia="en-GB"/>
        </w:rPr>
        <w:t>10.1</w:t>
      </w:r>
      <w:r w:rsidRPr="006B2EC6">
        <w:rPr>
          <w:rFonts w:ascii="Calibri" w:eastAsia="Times New Roman" w:hAnsi="Calibri" w:cs="Arial"/>
          <w:color w:val="000000"/>
          <w:lang w:eastAsia="en-GB"/>
        </w:rPr>
        <w:tab/>
      </w:r>
      <w:r w:rsidRPr="006B2EC6">
        <w:rPr>
          <w:rFonts w:ascii="Calibri" w:eastAsia="Times New Roman" w:hAnsi="Calibri" w:cs="Arial"/>
          <w:b/>
          <w:color w:val="000000"/>
          <w:lang w:eastAsia="en-GB"/>
        </w:rPr>
        <w:t xml:space="preserve">Lesson </w:t>
      </w:r>
      <w:r w:rsidR="000A464C">
        <w:rPr>
          <w:rFonts w:ascii="Calibri" w:eastAsia="Times New Roman" w:hAnsi="Calibri" w:cs="Arial"/>
          <w:b/>
          <w:color w:val="000000"/>
          <w:lang w:eastAsia="en-GB"/>
        </w:rPr>
        <w:t>o</w:t>
      </w:r>
      <w:r w:rsidRPr="006B2EC6">
        <w:rPr>
          <w:rFonts w:ascii="Calibri" w:eastAsia="Times New Roman" w:hAnsi="Calibri" w:cs="Arial"/>
          <w:b/>
          <w:color w:val="000000"/>
          <w:lang w:eastAsia="en-GB"/>
        </w:rPr>
        <w:t>bservation process</w:t>
      </w:r>
    </w:p>
    <w:p w:rsidR="000A464C" w:rsidRPr="006B2EC6" w:rsidRDefault="000A464C" w:rsidP="006B2EC6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5B64E5" w:rsidRDefault="006B2EC6" w:rsidP="006B2EC6">
      <w:pPr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6B2EC6">
        <w:rPr>
          <w:rFonts w:ascii="Calibri" w:eastAsia="Times New Roman" w:hAnsi="Calibri" w:cs="Arial"/>
          <w:color w:val="000000"/>
          <w:lang w:eastAsia="en-GB"/>
        </w:rPr>
        <w:t xml:space="preserve">Feedback from </w:t>
      </w:r>
      <w:r w:rsidR="00711C67">
        <w:rPr>
          <w:rFonts w:ascii="Calibri" w:eastAsia="Times New Roman" w:hAnsi="Calibri" w:cs="Arial"/>
          <w:color w:val="000000"/>
          <w:lang w:eastAsia="en-GB"/>
        </w:rPr>
        <w:t xml:space="preserve">deep dives </w:t>
      </w:r>
      <w:r w:rsidR="002412AC">
        <w:rPr>
          <w:rFonts w:ascii="Calibri" w:eastAsia="Times New Roman" w:hAnsi="Calibri" w:cs="Arial"/>
          <w:color w:val="000000"/>
          <w:lang w:eastAsia="en-GB"/>
        </w:rPr>
        <w:t>m</w:t>
      </w:r>
      <w:r w:rsidR="00711C67">
        <w:rPr>
          <w:rFonts w:ascii="Calibri" w:eastAsia="Times New Roman" w:hAnsi="Calibri" w:cs="Arial"/>
          <w:color w:val="000000"/>
          <w:lang w:eastAsia="en-GB"/>
        </w:rPr>
        <w:t xml:space="preserve">ay </w:t>
      </w:r>
      <w:r w:rsidR="002412AC" w:rsidRPr="006B2EC6">
        <w:rPr>
          <w:rFonts w:ascii="Calibri" w:eastAsia="Times New Roman" w:hAnsi="Calibri" w:cs="Arial"/>
          <w:color w:val="000000"/>
          <w:lang w:eastAsia="en-GB"/>
        </w:rPr>
        <w:t xml:space="preserve"> </w:t>
      </w:r>
      <w:r w:rsidRPr="006B2EC6">
        <w:rPr>
          <w:rFonts w:ascii="Calibri" w:eastAsia="Times New Roman" w:hAnsi="Calibri" w:cs="Arial"/>
          <w:color w:val="000000"/>
          <w:lang w:eastAsia="en-GB"/>
        </w:rPr>
        <w:t xml:space="preserve">be used during the </w:t>
      </w:r>
      <w:r w:rsidR="00475317">
        <w:rPr>
          <w:rFonts w:ascii="Calibri" w:eastAsia="Times New Roman" w:hAnsi="Calibri" w:cs="Arial"/>
          <w:color w:val="000000"/>
          <w:lang w:eastAsia="en-GB"/>
        </w:rPr>
        <w:t>PDR</w:t>
      </w:r>
      <w:r w:rsidR="00176318">
        <w:rPr>
          <w:rFonts w:ascii="Calibri" w:eastAsia="Times New Roman" w:hAnsi="Calibri" w:cs="Arial"/>
          <w:color w:val="000000"/>
          <w:lang w:eastAsia="en-GB"/>
        </w:rPr>
        <w:t xml:space="preserve"> process for delivery staff</w:t>
      </w:r>
      <w:r w:rsidR="00711C67">
        <w:rPr>
          <w:rFonts w:ascii="Calibri" w:eastAsia="Times New Roman" w:hAnsi="Calibri" w:cs="Arial"/>
          <w:color w:val="000000"/>
          <w:lang w:eastAsia="en-GB"/>
        </w:rPr>
        <w:t xml:space="preserve"> and inform objectives</w:t>
      </w:r>
    </w:p>
    <w:p w:rsidR="000A464C" w:rsidRPr="006B2EC6" w:rsidRDefault="000A464C" w:rsidP="000A464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6B2EC6" w:rsidRDefault="006B2EC6" w:rsidP="006B2EC6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b/>
          <w:color w:val="000000"/>
          <w:lang w:eastAsia="en-GB"/>
        </w:rPr>
      </w:pPr>
      <w:r w:rsidRPr="006B2EC6">
        <w:rPr>
          <w:rFonts w:ascii="Calibri" w:eastAsia="Times New Roman" w:hAnsi="Calibri" w:cs="Arial"/>
          <w:color w:val="000000"/>
          <w:lang w:eastAsia="en-GB"/>
        </w:rPr>
        <w:t>10.2</w:t>
      </w:r>
      <w:r w:rsidRPr="006B2EC6">
        <w:rPr>
          <w:rFonts w:ascii="Calibri" w:eastAsia="Times New Roman" w:hAnsi="Calibri" w:cs="Arial"/>
          <w:b/>
          <w:color w:val="000000"/>
          <w:lang w:eastAsia="en-GB"/>
        </w:rPr>
        <w:tab/>
        <w:t>CPD</w:t>
      </w:r>
    </w:p>
    <w:p w:rsidR="000A464C" w:rsidRPr="006B2EC6" w:rsidRDefault="000A464C" w:rsidP="006B2EC6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0A464C" w:rsidRDefault="006B2EC6" w:rsidP="006B2EC6">
      <w:pPr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6B2EC6">
        <w:rPr>
          <w:rFonts w:ascii="Calibri" w:eastAsia="Times New Roman" w:hAnsi="Calibri" w:cs="Arial"/>
          <w:color w:val="000000"/>
          <w:lang w:eastAsia="en-GB"/>
        </w:rPr>
        <w:t>All full</w:t>
      </w:r>
      <w:r w:rsidR="000A464C">
        <w:rPr>
          <w:rFonts w:ascii="Calibri" w:eastAsia="Times New Roman" w:hAnsi="Calibri" w:cs="Arial"/>
          <w:color w:val="000000"/>
          <w:lang w:eastAsia="en-GB"/>
        </w:rPr>
        <w:t>-</w:t>
      </w:r>
      <w:r w:rsidRPr="006B2EC6">
        <w:rPr>
          <w:rFonts w:ascii="Calibri" w:eastAsia="Times New Roman" w:hAnsi="Calibri" w:cs="Arial"/>
          <w:color w:val="000000"/>
          <w:lang w:eastAsia="en-GB"/>
        </w:rPr>
        <w:t>time staff are required to fulfil a minimum of 30 hours CPD a year.  This is pro rata for part</w:t>
      </w:r>
      <w:r w:rsidR="000A464C">
        <w:rPr>
          <w:rFonts w:ascii="Calibri" w:eastAsia="Times New Roman" w:hAnsi="Calibri" w:cs="Arial"/>
          <w:color w:val="000000"/>
          <w:lang w:eastAsia="en-GB"/>
        </w:rPr>
        <w:t>-</w:t>
      </w:r>
      <w:r w:rsidRPr="006B2EC6">
        <w:rPr>
          <w:rFonts w:ascii="Calibri" w:eastAsia="Times New Roman" w:hAnsi="Calibri" w:cs="Arial"/>
          <w:color w:val="000000"/>
          <w:lang w:eastAsia="en-GB"/>
        </w:rPr>
        <w:t>time and sessional</w:t>
      </w:r>
      <w:r w:rsidR="00711C67">
        <w:rPr>
          <w:rFonts w:ascii="Calibri" w:eastAsia="Times New Roman" w:hAnsi="Calibri" w:cs="Arial"/>
          <w:color w:val="000000"/>
          <w:lang w:eastAsia="en-GB"/>
        </w:rPr>
        <w:t>/variable hours</w:t>
      </w:r>
      <w:r w:rsidRPr="006B2EC6">
        <w:rPr>
          <w:rFonts w:ascii="Calibri" w:eastAsia="Times New Roman" w:hAnsi="Calibri" w:cs="Arial"/>
          <w:color w:val="000000"/>
          <w:lang w:eastAsia="en-GB"/>
        </w:rPr>
        <w:t xml:space="preserve"> staff but should not be below a minimum of 6 hours a year.  </w:t>
      </w:r>
    </w:p>
    <w:p w:rsidR="006B2EC6" w:rsidRDefault="006B2EC6" w:rsidP="006B2EC6">
      <w:pPr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6B2EC6">
        <w:rPr>
          <w:rFonts w:ascii="Calibri" w:eastAsia="Times New Roman" w:hAnsi="Calibri" w:cs="Arial"/>
          <w:color w:val="000000"/>
          <w:lang w:eastAsia="en-GB"/>
        </w:rPr>
        <w:t xml:space="preserve">The personal development plan that is put together during the </w:t>
      </w:r>
      <w:r w:rsidR="00475317">
        <w:rPr>
          <w:rFonts w:ascii="Calibri" w:eastAsia="Times New Roman" w:hAnsi="Calibri" w:cs="Arial"/>
          <w:color w:val="000000"/>
          <w:lang w:eastAsia="en-GB"/>
        </w:rPr>
        <w:t>PDR</w:t>
      </w:r>
      <w:r w:rsidRPr="006B2EC6">
        <w:rPr>
          <w:rFonts w:ascii="Calibri" w:eastAsia="Times New Roman" w:hAnsi="Calibri" w:cs="Arial"/>
          <w:color w:val="000000"/>
          <w:lang w:eastAsia="en-GB"/>
        </w:rPr>
        <w:t xml:space="preserve"> proc</w:t>
      </w:r>
      <w:r w:rsidR="000D16C4">
        <w:rPr>
          <w:rFonts w:ascii="Calibri" w:eastAsia="Times New Roman" w:hAnsi="Calibri" w:cs="Arial"/>
          <w:color w:val="000000"/>
          <w:lang w:eastAsia="en-GB"/>
        </w:rPr>
        <w:t>ess feeds into the 30 hours CPD.</w:t>
      </w:r>
      <w:r w:rsidR="00857703">
        <w:rPr>
          <w:rFonts w:ascii="Calibri" w:eastAsia="Times New Roman" w:hAnsi="Calibri" w:cs="Arial"/>
          <w:color w:val="000000"/>
          <w:lang w:eastAsia="en-GB"/>
        </w:rPr>
        <w:t xml:space="preserve">  </w:t>
      </w:r>
    </w:p>
    <w:p w:rsidR="00176318" w:rsidRDefault="00176318" w:rsidP="006B2EC6">
      <w:pPr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6B2EC6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  <w:r w:rsidRPr="006B2EC6">
        <w:rPr>
          <w:rFonts w:ascii="Calibri" w:eastAsia="Times New Roman" w:hAnsi="Calibri" w:cs="Arial"/>
          <w:color w:val="000000"/>
          <w:lang w:eastAsia="en-GB"/>
        </w:rPr>
        <w:t>10.3</w:t>
      </w:r>
      <w:r w:rsidRPr="006B2EC6">
        <w:rPr>
          <w:rFonts w:ascii="Calibri" w:eastAsia="Times New Roman" w:hAnsi="Calibri" w:cs="Arial"/>
          <w:color w:val="000000"/>
          <w:lang w:eastAsia="en-GB"/>
        </w:rPr>
        <w:tab/>
      </w:r>
      <w:r w:rsidR="00193FB4">
        <w:rPr>
          <w:rFonts w:ascii="Calibri" w:eastAsia="Times New Roman" w:hAnsi="Calibri" w:cs="Arial"/>
          <w:b/>
          <w:color w:val="000000"/>
          <w:lang w:eastAsia="en-GB"/>
        </w:rPr>
        <w:t>Promotion and s</w:t>
      </w:r>
      <w:r w:rsidRPr="006B2EC6">
        <w:rPr>
          <w:rFonts w:ascii="Calibri" w:eastAsia="Times New Roman" w:hAnsi="Calibri" w:cs="Arial"/>
          <w:b/>
          <w:color w:val="000000"/>
          <w:lang w:eastAsia="en-GB"/>
        </w:rPr>
        <w:t xml:space="preserve">alary </w:t>
      </w:r>
      <w:r w:rsidR="00193FB4">
        <w:rPr>
          <w:rFonts w:ascii="Calibri" w:eastAsia="Times New Roman" w:hAnsi="Calibri" w:cs="Arial"/>
          <w:b/>
          <w:color w:val="000000"/>
          <w:lang w:eastAsia="en-GB"/>
        </w:rPr>
        <w:t>r</w:t>
      </w:r>
      <w:r w:rsidRPr="006B2EC6">
        <w:rPr>
          <w:rFonts w:ascii="Calibri" w:eastAsia="Times New Roman" w:hAnsi="Calibri" w:cs="Arial"/>
          <w:b/>
          <w:color w:val="000000"/>
          <w:lang w:eastAsia="en-GB"/>
        </w:rPr>
        <w:t>eview</w:t>
      </w:r>
    </w:p>
    <w:p w:rsidR="000A464C" w:rsidRPr="006B2EC6" w:rsidRDefault="000A464C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</w:p>
    <w:p w:rsidR="006B2EC6" w:rsidRDefault="006B2EC6" w:rsidP="006B2EC6">
      <w:pPr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6B2EC6">
        <w:rPr>
          <w:rFonts w:ascii="Calibri" w:eastAsia="Times New Roman" w:hAnsi="Calibri" w:cs="Arial"/>
          <w:color w:val="000000"/>
          <w:lang w:eastAsia="en-GB"/>
        </w:rPr>
        <w:t xml:space="preserve">The </w:t>
      </w:r>
      <w:r w:rsidR="00475317">
        <w:rPr>
          <w:rFonts w:ascii="Calibri" w:eastAsia="Times New Roman" w:hAnsi="Calibri" w:cs="Arial"/>
          <w:color w:val="000000"/>
          <w:lang w:eastAsia="en-GB"/>
        </w:rPr>
        <w:t>PDR</w:t>
      </w:r>
      <w:r w:rsidRPr="006B2EC6">
        <w:rPr>
          <w:rFonts w:ascii="Calibri" w:eastAsia="Times New Roman" w:hAnsi="Calibri" w:cs="Arial"/>
          <w:color w:val="000000"/>
          <w:lang w:eastAsia="en-GB"/>
        </w:rPr>
        <w:t xml:space="preserve"> is separate from pay and therefore matters relating to salary will not be discussed during the </w:t>
      </w:r>
      <w:r w:rsidR="00475317">
        <w:rPr>
          <w:rFonts w:ascii="Calibri" w:eastAsia="Times New Roman" w:hAnsi="Calibri" w:cs="Arial"/>
          <w:color w:val="000000"/>
          <w:lang w:eastAsia="en-GB"/>
        </w:rPr>
        <w:t>PDR</w:t>
      </w:r>
      <w:r w:rsidRPr="006B2EC6">
        <w:rPr>
          <w:rFonts w:ascii="Calibri" w:eastAsia="Times New Roman" w:hAnsi="Calibri" w:cs="Arial"/>
          <w:color w:val="000000"/>
          <w:lang w:eastAsia="en-GB"/>
        </w:rPr>
        <w:t xml:space="preserve"> meeting.  </w:t>
      </w:r>
    </w:p>
    <w:p w:rsidR="009F4355" w:rsidRPr="006B2EC6" w:rsidRDefault="009F4355" w:rsidP="006B2EC6">
      <w:pPr>
        <w:spacing w:after="0" w:line="240" w:lineRule="auto"/>
        <w:ind w:left="720"/>
        <w:jc w:val="both"/>
        <w:rPr>
          <w:rFonts w:ascii="Calibri" w:eastAsia="Times New Roman" w:hAnsi="Calibri" w:cs="Arial"/>
          <w:strike/>
          <w:color w:val="000000"/>
          <w:lang w:eastAsia="en-GB"/>
        </w:rPr>
      </w:pPr>
    </w:p>
    <w:p w:rsidR="006B2EC6" w:rsidRPr="000410C1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  <w:r w:rsidRPr="000410C1">
        <w:rPr>
          <w:rFonts w:ascii="Calibri" w:eastAsia="Times New Roman" w:hAnsi="Calibri" w:cs="Arial"/>
          <w:b/>
          <w:color w:val="000000"/>
          <w:lang w:eastAsia="en-GB"/>
        </w:rPr>
        <w:t>11.</w:t>
      </w:r>
      <w:r w:rsidRPr="000410C1">
        <w:rPr>
          <w:rFonts w:ascii="Calibri" w:eastAsia="Times New Roman" w:hAnsi="Calibri" w:cs="Arial"/>
          <w:b/>
          <w:color w:val="000000"/>
          <w:lang w:eastAsia="en-GB"/>
        </w:rPr>
        <w:tab/>
        <w:t>CONFIDENTIALITY</w:t>
      </w:r>
    </w:p>
    <w:p w:rsidR="006B2EC6" w:rsidRPr="000410C1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</w:p>
    <w:p w:rsidR="006B2EC6" w:rsidRPr="000410C1" w:rsidRDefault="006B2EC6" w:rsidP="00C676DB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>11.1</w:t>
      </w:r>
      <w:r w:rsidRPr="000410C1">
        <w:rPr>
          <w:rFonts w:ascii="Calibri" w:eastAsia="Times New Roman" w:hAnsi="Calibri" w:cs="Arial"/>
          <w:color w:val="000000"/>
          <w:lang w:eastAsia="en-GB"/>
        </w:rPr>
        <w:tab/>
        <w:t xml:space="preserve">All discussions during the </w:t>
      </w:r>
      <w:r w:rsidR="00475317" w:rsidRPr="000410C1">
        <w:rPr>
          <w:rFonts w:ascii="Calibri" w:eastAsia="Times New Roman" w:hAnsi="Calibri" w:cs="Arial"/>
          <w:color w:val="000000"/>
          <w:lang w:eastAsia="en-GB"/>
        </w:rPr>
        <w:t>PDR</w:t>
      </w:r>
      <w:r w:rsidRPr="000410C1">
        <w:rPr>
          <w:rFonts w:ascii="Calibri" w:eastAsia="Times New Roman" w:hAnsi="Calibri" w:cs="Arial"/>
          <w:color w:val="000000"/>
          <w:lang w:eastAsia="en-GB"/>
        </w:rPr>
        <w:t xml:space="preserve"> interview will be confidential to the </w:t>
      </w:r>
      <w:r w:rsidR="004A714F" w:rsidRPr="000410C1">
        <w:rPr>
          <w:rFonts w:ascii="Calibri" w:eastAsia="Times New Roman" w:hAnsi="Calibri" w:cs="Arial"/>
          <w:color w:val="000000"/>
          <w:lang w:eastAsia="en-GB"/>
        </w:rPr>
        <w:t xml:space="preserve">reviewer </w:t>
      </w:r>
      <w:r w:rsidRPr="000410C1">
        <w:rPr>
          <w:rFonts w:ascii="Calibri" w:eastAsia="Times New Roman" w:hAnsi="Calibri" w:cs="Arial"/>
          <w:color w:val="000000"/>
          <w:lang w:eastAsia="en-GB"/>
        </w:rPr>
        <w:t xml:space="preserve">and </w:t>
      </w:r>
      <w:r w:rsidR="004A714F" w:rsidRPr="000410C1">
        <w:rPr>
          <w:rFonts w:ascii="Calibri" w:eastAsia="Times New Roman" w:hAnsi="Calibri" w:cs="Arial"/>
          <w:color w:val="000000"/>
          <w:lang w:eastAsia="en-GB"/>
        </w:rPr>
        <w:t>reviewee</w:t>
      </w:r>
      <w:r w:rsidRPr="000410C1">
        <w:rPr>
          <w:rFonts w:ascii="Calibri" w:eastAsia="Times New Roman" w:hAnsi="Calibri" w:cs="Arial"/>
          <w:color w:val="000000"/>
          <w:lang w:eastAsia="en-GB"/>
        </w:rPr>
        <w:t xml:space="preserve">.  The priority tasks agreed are not confidential and will be disseminated as appropriate.  </w:t>
      </w:r>
    </w:p>
    <w:p w:rsidR="00EE7C57" w:rsidRPr="000410C1" w:rsidRDefault="00EE7C57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</w:p>
    <w:p w:rsidR="006B2EC6" w:rsidRPr="000410C1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  <w:r w:rsidRPr="000410C1">
        <w:rPr>
          <w:rFonts w:ascii="Calibri" w:eastAsia="Times New Roman" w:hAnsi="Calibri" w:cs="Arial"/>
          <w:b/>
          <w:color w:val="000000"/>
          <w:lang w:eastAsia="en-GB"/>
        </w:rPr>
        <w:t>12.</w:t>
      </w:r>
      <w:r w:rsidRPr="000410C1">
        <w:rPr>
          <w:rFonts w:ascii="Calibri" w:eastAsia="Times New Roman" w:hAnsi="Calibri" w:cs="Arial"/>
          <w:b/>
          <w:color w:val="000000"/>
          <w:lang w:eastAsia="en-GB"/>
        </w:rPr>
        <w:tab/>
        <w:t>RESPONSIBILITIES</w:t>
      </w:r>
      <w:r w:rsidR="000410C1" w:rsidRPr="000410C1">
        <w:rPr>
          <w:rFonts w:ascii="Calibri" w:eastAsia="Times New Roman" w:hAnsi="Calibri" w:cs="Arial"/>
          <w:b/>
          <w:color w:val="000000"/>
          <w:lang w:eastAsia="en-GB"/>
        </w:rPr>
        <w:t xml:space="preserve"> OF ROLE </w:t>
      </w:r>
    </w:p>
    <w:p w:rsidR="000410C1" w:rsidRPr="000410C1" w:rsidRDefault="000410C1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</w:p>
    <w:p w:rsidR="000410C1" w:rsidRPr="000410C1" w:rsidRDefault="000410C1" w:rsidP="000410C1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  <w:r w:rsidRPr="000410C1">
        <w:rPr>
          <w:rFonts w:ascii="Calibri" w:eastAsia="Times New Roman" w:hAnsi="Calibri" w:cs="Arial"/>
          <w:b/>
          <w:color w:val="000000"/>
          <w:lang w:eastAsia="en-GB"/>
        </w:rPr>
        <w:tab/>
      </w:r>
      <w:r w:rsidRPr="000410C1">
        <w:rPr>
          <w:rFonts w:ascii="Calibri" w:eastAsia="Times New Roman" w:hAnsi="Calibri" w:cs="Arial"/>
          <w:b/>
          <w:color w:val="000000"/>
          <w:lang w:eastAsia="en-GB"/>
        </w:rPr>
        <w:t>Director/AP/Head of School or Service</w:t>
      </w:r>
    </w:p>
    <w:p w:rsidR="000410C1" w:rsidRPr="000410C1" w:rsidRDefault="000410C1" w:rsidP="000410C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>Ensure all staff in their area are appraised in line with the PDR procedures and cycle</w:t>
      </w:r>
    </w:p>
    <w:p w:rsidR="000410C1" w:rsidRPr="000410C1" w:rsidRDefault="000410C1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</w:p>
    <w:p w:rsidR="000410C1" w:rsidRPr="000410C1" w:rsidRDefault="000410C1" w:rsidP="000410C1">
      <w:pPr>
        <w:spacing w:after="0" w:line="240" w:lineRule="auto"/>
        <w:ind w:firstLine="720"/>
        <w:jc w:val="both"/>
        <w:rPr>
          <w:rFonts w:ascii="Calibri" w:eastAsia="Times New Roman" w:hAnsi="Calibri" w:cs="Arial"/>
          <w:b/>
          <w:color w:val="000000"/>
          <w:lang w:eastAsia="en-GB"/>
        </w:rPr>
      </w:pPr>
      <w:r w:rsidRPr="000410C1">
        <w:rPr>
          <w:rFonts w:ascii="Calibri" w:eastAsia="Times New Roman" w:hAnsi="Calibri" w:cs="Arial"/>
          <w:b/>
          <w:color w:val="000000"/>
          <w:lang w:eastAsia="en-GB"/>
        </w:rPr>
        <w:t>Reviewers (line manager)</w:t>
      </w:r>
    </w:p>
    <w:p w:rsidR="000410C1" w:rsidRPr="000410C1" w:rsidRDefault="000410C1" w:rsidP="000410C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>Conduct an annual PDR</w:t>
      </w:r>
      <w:r w:rsidRPr="000410C1">
        <w:rPr>
          <w:rFonts w:ascii="Calibri" w:eastAsia="Times New Roman" w:hAnsi="Calibri" w:cs="Arial"/>
          <w:color w:val="000000"/>
          <w:lang w:eastAsia="en-GB"/>
        </w:rPr>
        <w:t xml:space="preserve"> and 6 monthly review</w:t>
      </w:r>
    </w:p>
    <w:p w:rsidR="000410C1" w:rsidRPr="000410C1" w:rsidRDefault="000410C1" w:rsidP="000410C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>Complete all appropriate paperwork and ensure this is signed and returned to HR and reviewee</w:t>
      </w:r>
    </w:p>
    <w:p w:rsidR="000410C1" w:rsidRPr="000410C1" w:rsidRDefault="000410C1" w:rsidP="000410C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>Share with reviewee’s information about college and departmental objectives as well as objectives for the appraiser/team where these are relevant and appropriate</w:t>
      </w:r>
    </w:p>
    <w:p w:rsidR="000410C1" w:rsidRPr="000410C1" w:rsidRDefault="000410C1" w:rsidP="000410C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>Are familiar with the college PDR Procedure</w:t>
      </w:r>
    </w:p>
    <w:p w:rsidR="000410C1" w:rsidRPr="000410C1" w:rsidRDefault="000410C1" w:rsidP="000410C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>Attend PDR</w:t>
      </w:r>
      <w:r>
        <w:rPr>
          <w:rFonts w:ascii="Calibri" w:eastAsia="Times New Roman" w:hAnsi="Calibri" w:cs="Arial"/>
          <w:color w:val="000000"/>
          <w:lang w:eastAsia="en-GB"/>
        </w:rPr>
        <w:t xml:space="preserve"> training</w:t>
      </w:r>
    </w:p>
    <w:p w:rsidR="000410C1" w:rsidRPr="000410C1" w:rsidRDefault="000410C1" w:rsidP="000410C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>Update MyHR</w:t>
      </w:r>
    </w:p>
    <w:p w:rsidR="000410C1" w:rsidRDefault="000410C1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</w:p>
    <w:p w:rsidR="000410C1" w:rsidRDefault="000410C1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</w:p>
    <w:p w:rsidR="000410C1" w:rsidRDefault="000410C1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  <w:r>
        <w:rPr>
          <w:rFonts w:ascii="Calibri" w:eastAsia="Times New Roman" w:hAnsi="Calibri" w:cs="Arial"/>
          <w:b/>
          <w:color w:val="000000"/>
          <w:lang w:eastAsia="en-GB"/>
        </w:rPr>
        <w:t>Reviewees</w:t>
      </w:r>
    </w:p>
    <w:p w:rsidR="000410C1" w:rsidRPr="000410C1" w:rsidRDefault="000410C1" w:rsidP="000410C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>Prepare for and participate in their PDR</w:t>
      </w:r>
    </w:p>
    <w:p w:rsidR="000410C1" w:rsidRPr="000410C1" w:rsidRDefault="000410C1" w:rsidP="000410C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>Ensure they are aware of the procedure</w:t>
      </w:r>
    </w:p>
    <w:p w:rsidR="000410C1" w:rsidRPr="000410C1" w:rsidRDefault="000410C1" w:rsidP="000410C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>Attend PDR</w:t>
      </w:r>
      <w:r>
        <w:rPr>
          <w:rFonts w:ascii="Calibri" w:eastAsia="Times New Roman" w:hAnsi="Calibri" w:cs="Arial"/>
          <w:color w:val="000000"/>
          <w:lang w:eastAsia="en-GB"/>
        </w:rPr>
        <w:t xml:space="preserve"> training</w:t>
      </w:r>
    </w:p>
    <w:p w:rsidR="000410C1" w:rsidRDefault="000410C1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</w:p>
    <w:p w:rsidR="000410C1" w:rsidRDefault="000410C1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  <w:r>
        <w:rPr>
          <w:rFonts w:ascii="Calibri" w:eastAsia="Times New Roman" w:hAnsi="Calibri" w:cs="Arial"/>
          <w:b/>
          <w:color w:val="000000"/>
          <w:lang w:eastAsia="en-GB"/>
        </w:rPr>
        <w:t>Human Resources (HR)</w:t>
      </w:r>
    </w:p>
    <w:p w:rsidR="000410C1" w:rsidRPr="000410C1" w:rsidRDefault="000410C1" w:rsidP="000410C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>Write and review the PDR Procedure</w:t>
      </w:r>
    </w:p>
    <w:p w:rsidR="000410C1" w:rsidRPr="000410C1" w:rsidRDefault="000410C1" w:rsidP="000410C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>Issue reminders to reviewers and reviewees that PDRs are due</w:t>
      </w:r>
    </w:p>
    <w:p w:rsidR="000410C1" w:rsidRPr="000410C1" w:rsidRDefault="000410C1" w:rsidP="000410C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>Monitor the operation of the scheme</w:t>
      </w:r>
    </w:p>
    <w:p w:rsidR="000410C1" w:rsidRPr="000410C1" w:rsidRDefault="000410C1" w:rsidP="000410C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>Provide advice and support to staff and managers on</w:t>
      </w:r>
      <w:r>
        <w:rPr>
          <w:rFonts w:ascii="Calibri" w:eastAsia="Times New Roman" w:hAnsi="Calibri" w:cs="Arial"/>
          <w:color w:val="000000"/>
          <w:lang w:eastAsia="en-GB"/>
        </w:rPr>
        <w:t xml:space="preserve"> the operation of the procedure</w:t>
      </w:r>
    </w:p>
    <w:p w:rsidR="000410C1" w:rsidRPr="000410C1" w:rsidRDefault="000410C1" w:rsidP="000410C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>Arrange PDR</w:t>
      </w:r>
      <w:r>
        <w:rPr>
          <w:rFonts w:ascii="Calibri" w:eastAsia="Times New Roman" w:hAnsi="Calibri" w:cs="Arial"/>
          <w:color w:val="000000"/>
          <w:lang w:eastAsia="en-GB"/>
        </w:rPr>
        <w:t xml:space="preserve"> training</w:t>
      </w:r>
    </w:p>
    <w:p w:rsidR="000410C1" w:rsidRPr="000410C1" w:rsidRDefault="000410C1" w:rsidP="000410C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 xml:space="preserve">Retain PDR records on </w:t>
      </w:r>
      <w:r>
        <w:rPr>
          <w:rFonts w:ascii="Calibri" w:eastAsia="Times New Roman" w:hAnsi="Calibri" w:cs="Arial"/>
          <w:color w:val="000000"/>
          <w:lang w:eastAsia="en-GB"/>
        </w:rPr>
        <w:t>individual’s confidential files</w:t>
      </w:r>
    </w:p>
    <w:p w:rsidR="000410C1" w:rsidRPr="000410C1" w:rsidRDefault="000410C1" w:rsidP="000410C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>Review personal development plans to identify generic training needs that link into the department/sch</w:t>
      </w:r>
      <w:r>
        <w:rPr>
          <w:rFonts w:ascii="Calibri" w:eastAsia="Times New Roman" w:hAnsi="Calibri" w:cs="Arial"/>
          <w:color w:val="000000"/>
          <w:lang w:eastAsia="en-GB"/>
        </w:rPr>
        <w:t>ool staff development programme</w:t>
      </w:r>
    </w:p>
    <w:p w:rsidR="000410C1" w:rsidRDefault="000410C1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</w:p>
    <w:p w:rsidR="006B2EC6" w:rsidRPr="006B2EC6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  <w:r w:rsidRPr="006B2EC6">
        <w:rPr>
          <w:rFonts w:ascii="Calibri" w:eastAsia="Times New Roman" w:hAnsi="Calibri" w:cs="Arial"/>
          <w:b/>
          <w:color w:val="000000"/>
          <w:lang w:eastAsia="en-GB"/>
        </w:rPr>
        <w:t>13.</w:t>
      </w:r>
      <w:r w:rsidRPr="006B2EC6">
        <w:rPr>
          <w:rFonts w:ascii="Calibri" w:eastAsia="Times New Roman" w:hAnsi="Calibri" w:cs="Arial"/>
          <w:b/>
          <w:color w:val="000000"/>
          <w:lang w:eastAsia="en-GB"/>
        </w:rPr>
        <w:tab/>
        <w:t>EQUALITY AND DIVERSITY</w:t>
      </w:r>
    </w:p>
    <w:p w:rsidR="006B2EC6" w:rsidRPr="006B2EC6" w:rsidRDefault="006B2EC6" w:rsidP="000A464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C676DB" w:rsidRDefault="006B2EC6" w:rsidP="000A464C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6B2EC6">
        <w:rPr>
          <w:rFonts w:ascii="Calibri" w:eastAsia="Times New Roman" w:hAnsi="Calibri" w:cs="Arial"/>
          <w:color w:val="000000"/>
          <w:lang w:eastAsia="en-GB"/>
        </w:rPr>
        <w:t>13.</w:t>
      </w:r>
      <w:r w:rsidR="00EE7D8C">
        <w:rPr>
          <w:rFonts w:ascii="Calibri" w:eastAsia="Times New Roman" w:hAnsi="Calibri" w:cs="Arial"/>
          <w:color w:val="000000"/>
          <w:lang w:eastAsia="en-GB"/>
        </w:rPr>
        <w:t>1</w:t>
      </w:r>
      <w:r w:rsidRPr="006B2EC6">
        <w:rPr>
          <w:rFonts w:ascii="Calibri" w:eastAsia="Times New Roman" w:hAnsi="Calibri" w:cs="Arial"/>
          <w:color w:val="000000"/>
          <w:lang w:eastAsia="en-GB"/>
        </w:rPr>
        <w:tab/>
      </w:r>
      <w:r w:rsidR="001B4D90">
        <w:rPr>
          <w:rFonts w:ascii="Calibri" w:eastAsia="Times New Roman" w:hAnsi="Calibri" w:cs="Arial"/>
          <w:color w:val="000000"/>
          <w:lang w:eastAsia="en-GB"/>
        </w:rPr>
        <w:t xml:space="preserve">The line manager will ensure there are no barriers that could impact on the individual’s ability to participate in the </w:t>
      </w:r>
      <w:r w:rsidR="00475317">
        <w:rPr>
          <w:rFonts w:ascii="Calibri" w:eastAsia="Times New Roman" w:hAnsi="Calibri" w:cs="Arial"/>
          <w:color w:val="000000"/>
          <w:lang w:eastAsia="en-GB"/>
        </w:rPr>
        <w:t>PDR</w:t>
      </w:r>
      <w:r w:rsidR="001B4D90">
        <w:rPr>
          <w:rFonts w:ascii="Calibri" w:eastAsia="Times New Roman" w:hAnsi="Calibri" w:cs="Arial"/>
          <w:color w:val="000000"/>
          <w:lang w:eastAsia="en-GB"/>
        </w:rPr>
        <w:t xml:space="preserve"> process, for example, if an individual has a disability appropriate reasonable adjustments should be made.</w:t>
      </w:r>
      <w:r w:rsidR="001B4D90" w:rsidRPr="006B2EC6" w:rsidDel="001B4D90">
        <w:rPr>
          <w:rFonts w:ascii="Calibri" w:eastAsia="Times New Roman" w:hAnsi="Calibri" w:cs="Arial"/>
          <w:color w:val="000000"/>
          <w:lang w:eastAsia="en-GB"/>
        </w:rPr>
        <w:t xml:space="preserve"> </w:t>
      </w:r>
    </w:p>
    <w:p w:rsidR="00C676DB" w:rsidRDefault="00C676DB" w:rsidP="006B2EC6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6B2EC6" w:rsidRPr="006B2EC6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  <w:r w:rsidRPr="006B2EC6">
        <w:rPr>
          <w:rFonts w:ascii="Calibri" w:eastAsia="Times New Roman" w:hAnsi="Calibri" w:cs="Arial"/>
          <w:b/>
          <w:color w:val="000000"/>
          <w:lang w:eastAsia="en-GB"/>
        </w:rPr>
        <w:t>14.</w:t>
      </w:r>
      <w:r w:rsidRPr="006B2EC6">
        <w:rPr>
          <w:rFonts w:ascii="Calibri" w:eastAsia="Times New Roman" w:hAnsi="Calibri" w:cs="Arial"/>
          <w:b/>
          <w:color w:val="000000"/>
          <w:lang w:eastAsia="en-GB"/>
        </w:rPr>
        <w:tab/>
        <w:t>APPEAL</w:t>
      </w:r>
    </w:p>
    <w:p w:rsidR="006B2EC6" w:rsidRPr="006B2EC6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</w:p>
    <w:p w:rsidR="00176318" w:rsidRPr="000410C1" w:rsidRDefault="006B2EC6" w:rsidP="006B2EC6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6B2EC6">
        <w:rPr>
          <w:rFonts w:ascii="Calibri" w:eastAsia="Times New Roman" w:hAnsi="Calibri" w:cs="Arial"/>
          <w:color w:val="000000"/>
          <w:lang w:eastAsia="en-GB"/>
        </w:rPr>
        <w:t>14.1</w:t>
      </w:r>
      <w:r w:rsidRPr="006B2EC6">
        <w:rPr>
          <w:rFonts w:ascii="Calibri" w:eastAsia="Times New Roman" w:hAnsi="Calibri" w:cs="Arial"/>
          <w:b/>
          <w:color w:val="000000"/>
          <w:lang w:eastAsia="en-GB"/>
        </w:rPr>
        <w:tab/>
      </w:r>
      <w:r w:rsidRPr="000410C1">
        <w:rPr>
          <w:rFonts w:ascii="Calibri" w:eastAsia="Times New Roman" w:hAnsi="Calibri" w:cs="Arial"/>
          <w:color w:val="000000"/>
          <w:lang w:eastAsia="en-GB"/>
        </w:rPr>
        <w:t xml:space="preserve">There may be occasions where the </w:t>
      </w:r>
      <w:r w:rsidR="004A714F" w:rsidRPr="000410C1">
        <w:rPr>
          <w:rFonts w:ascii="Calibri" w:eastAsia="Times New Roman" w:hAnsi="Calibri" w:cs="Arial"/>
          <w:color w:val="000000"/>
          <w:lang w:eastAsia="en-GB"/>
        </w:rPr>
        <w:t xml:space="preserve">reviewee </w:t>
      </w:r>
      <w:r w:rsidRPr="000410C1">
        <w:rPr>
          <w:rFonts w:ascii="Calibri" w:eastAsia="Times New Roman" w:hAnsi="Calibri" w:cs="Arial"/>
          <w:color w:val="000000"/>
          <w:lang w:eastAsia="en-GB"/>
        </w:rPr>
        <w:t xml:space="preserve">and </w:t>
      </w:r>
      <w:r w:rsidR="004A714F" w:rsidRPr="000410C1">
        <w:rPr>
          <w:rFonts w:ascii="Calibri" w:eastAsia="Times New Roman" w:hAnsi="Calibri" w:cs="Arial"/>
          <w:color w:val="000000"/>
          <w:lang w:eastAsia="en-GB"/>
        </w:rPr>
        <w:t>reviewer</w:t>
      </w:r>
      <w:r w:rsidRPr="000410C1">
        <w:rPr>
          <w:rFonts w:ascii="Calibri" w:eastAsia="Times New Roman" w:hAnsi="Calibri" w:cs="Arial"/>
          <w:color w:val="000000"/>
          <w:lang w:eastAsia="en-GB"/>
        </w:rPr>
        <w:t xml:space="preserve"> may not agree on who carries out the </w:t>
      </w:r>
      <w:r w:rsidR="00475317" w:rsidRPr="000410C1">
        <w:rPr>
          <w:rFonts w:ascii="Calibri" w:eastAsia="Times New Roman" w:hAnsi="Calibri" w:cs="Arial"/>
          <w:color w:val="000000"/>
          <w:lang w:eastAsia="en-GB"/>
        </w:rPr>
        <w:t>PDR</w:t>
      </w:r>
      <w:r w:rsidRPr="000410C1">
        <w:rPr>
          <w:rFonts w:ascii="Calibri" w:eastAsia="Times New Roman" w:hAnsi="Calibri" w:cs="Arial"/>
          <w:color w:val="000000"/>
          <w:lang w:eastAsia="en-GB"/>
        </w:rPr>
        <w:t xml:space="preserve"> or the outcomes of the </w:t>
      </w:r>
      <w:r w:rsidR="00475317" w:rsidRPr="000410C1">
        <w:rPr>
          <w:rFonts w:ascii="Calibri" w:eastAsia="Times New Roman" w:hAnsi="Calibri" w:cs="Arial"/>
          <w:color w:val="000000"/>
          <w:lang w:eastAsia="en-GB"/>
        </w:rPr>
        <w:t>PDR</w:t>
      </w:r>
      <w:r w:rsidRPr="000410C1">
        <w:rPr>
          <w:rFonts w:ascii="Calibri" w:eastAsia="Times New Roman" w:hAnsi="Calibri" w:cs="Arial"/>
          <w:color w:val="000000"/>
          <w:lang w:eastAsia="en-GB"/>
        </w:rPr>
        <w:t xml:space="preserve"> meeting.  </w:t>
      </w:r>
    </w:p>
    <w:p w:rsidR="006B2EC6" w:rsidRPr="000410C1" w:rsidRDefault="006B2EC6" w:rsidP="00176318">
      <w:pPr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 xml:space="preserve">Where this happens both should meet with the </w:t>
      </w:r>
      <w:r w:rsidR="004A714F" w:rsidRPr="000410C1">
        <w:rPr>
          <w:rFonts w:ascii="Calibri" w:eastAsia="Times New Roman" w:hAnsi="Calibri" w:cs="Arial"/>
          <w:color w:val="000000"/>
          <w:lang w:eastAsia="en-GB"/>
        </w:rPr>
        <w:t xml:space="preserve">reviewer’s </w:t>
      </w:r>
      <w:r w:rsidRPr="000410C1">
        <w:rPr>
          <w:rFonts w:ascii="Calibri" w:eastAsia="Times New Roman" w:hAnsi="Calibri" w:cs="Arial"/>
          <w:color w:val="000000"/>
          <w:lang w:eastAsia="en-GB"/>
        </w:rPr>
        <w:t xml:space="preserve">manager as soon as possible to discuss areas of disagreement.  </w:t>
      </w:r>
    </w:p>
    <w:p w:rsidR="006B2EC6" w:rsidRPr="000410C1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6B2EC6" w:rsidRPr="006B2EC6" w:rsidRDefault="006B2EC6" w:rsidP="006B2EC6">
      <w:pPr>
        <w:spacing w:after="0" w:line="240" w:lineRule="auto"/>
        <w:ind w:left="720" w:hanging="72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0410C1">
        <w:rPr>
          <w:rFonts w:ascii="Calibri" w:eastAsia="Times New Roman" w:hAnsi="Calibri" w:cs="Arial"/>
          <w:color w:val="000000"/>
          <w:lang w:eastAsia="en-GB"/>
        </w:rPr>
        <w:t>14.2</w:t>
      </w:r>
      <w:r w:rsidRPr="000410C1">
        <w:rPr>
          <w:rFonts w:ascii="Calibri" w:eastAsia="Times New Roman" w:hAnsi="Calibri" w:cs="Arial"/>
          <w:color w:val="000000"/>
          <w:lang w:eastAsia="en-GB"/>
        </w:rPr>
        <w:tab/>
        <w:t xml:space="preserve">If this is not appropriate HR will appoint another senior representative to act in this capacity.  This person will be responsible for making a final decision concerning the </w:t>
      </w:r>
      <w:r w:rsidR="00475317" w:rsidRPr="000410C1">
        <w:rPr>
          <w:rFonts w:ascii="Calibri" w:eastAsia="Times New Roman" w:hAnsi="Calibri" w:cs="Arial"/>
          <w:color w:val="000000"/>
          <w:lang w:eastAsia="en-GB"/>
        </w:rPr>
        <w:t>PDR</w:t>
      </w:r>
      <w:r w:rsidRPr="000410C1">
        <w:rPr>
          <w:rFonts w:ascii="Calibri" w:eastAsia="Times New Roman" w:hAnsi="Calibri" w:cs="Arial"/>
          <w:color w:val="000000"/>
          <w:lang w:eastAsia="en-GB"/>
        </w:rPr>
        <w:t xml:space="preserve"> and should confirm their decision in writing to both parties.  If after this process the </w:t>
      </w:r>
      <w:r w:rsidR="004A714F" w:rsidRPr="000410C1">
        <w:rPr>
          <w:rFonts w:ascii="Calibri" w:eastAsia="Times New Roman" w:hAnsi="Calibri" w:cs="Arial"/>
          <w:color w:val="000000"/>
          <w:lang w:eastAsia="en-GB"/>
        </w:rPr>
        <w:t xml:space="preserve">reviewee </w:t>
      </w:r>
      <w:r w:rsidRPr="000410C1">
        <w:rPr>
          <w:rFonts w:ascii="Calibri" w:eastAsia="Times New Roman" w:hAnsi="Calibri" w:cs="Arial"/>
          <w:color w:val="000000"/>
          <w:lang w:eastAsia="en-GB"/>
        </w:rPr>
        <w:t xml:space="preserve">remains unsatisfied then they should follow the </w:t>
      </w:r>
      <w:r w:rsidR="00475317" w:rsidRPr="000410C1">
        <w:rPr>
          <w:rFonts w:ascii="Calibri" w:eastAsia="Times New Roman" w:hAnsi="Calibri" w:cs="Arial"/>
          <w:color w:val="000000"/>
          <w:lang w:eastAsia="en-GB"/>
        </w:rPr>
        <w:t>F</w:t>
      </w:r>
      <w:r w:rsidR="00711C67" w:rsidRPr="000410C1">
        <w:rPr>
          <w:rFonts w:ascii="Calibri" w:eastAsia="Times New Roman" w:hAnsi="Calibri" w:cs="Arial"/>
          <w:color w:val="000000"/>
          <w:lang w:eastAsia="en-GB"/>
        </w:rPr>
        <w:t xml:space="preserve">airness at work </w:t>
      </w:r>
      <w:r w:rsidR="004C673E" w:rsidRPr="000410C1">
        <w:rPr>
          <w:rFonts w:ascii="Calibri" w:eastAsia="Times New Roman" w:hAnsi="Calibri" w:cs="Arial"/>
          <w:color w:val="000000"/>
          <w:lang w:eastAsia="en-GB"/>
        </w:rPr>
        <w:t>P</w:t>
      </w:r>
      <w:r w:rsidRPr="000410C1">
        <w:rPr>
          <w:rFonts w:ascii="Calibri" w:eastAsia="Times New Roman" w:hAnsi="Calibri" w:cs="Arial"/>
          <w:color w:val="000000"/>
          <w:lang w:eastAsia="en-GB"/>
        </w:rPr>
        <w:t>rocedure.</w:t>
      </w:r>
    </w:p>
    <w:p w:rsidR="00030621" w:rsidRPr="006B2EC6" w:rsidRDefault="00373923" w:rsidP="006B2EC6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>
        <w:rPr>
          <w:rFonts w:ascii="Calibri" w:eastAsia="Times New Roman" w:hAnsi="Calibri" w:cs="Arial"/>
          <w:color w:val="000000"/>
          <w:lang w:eastAsia="en-GB"/>
        </w:rPr>
        <w:softHyphen/>
      </w:r>
    </w:p>
    <w:p w:rsidR="006B2EC6" w:rsidRPr="006B2EC6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  <w:r w:rsidRPr="006B2EC6">
        <w:rPr>
          <w:rFonts w:ascii="Calibri" w:eastAsia="Times New Roman" w:hAnsi="Calibri" w:cs="Arial"/>
          <w:b/>
          <w:color w:val="000000"/>
          <w:lang w:eastAsia="en-GB"/>
        </w:rPr>
        <w:t>15.</w:t>
      </w:r>
      <w:r w:rsidRPr="006B2EC6">
        <w:rPr>
          <w:rFonts w:ascii="Calibri" w:eastAsia="Times New Roman" w:hAnsi="Calibri" w:cs="Arial"/>
          <w:b/>
          <w:color w:val="000000"/>
          <w:lang w:eastAsia="en-GB"/>
        </w:rPr>
        <w:tab/>
        <w:t>APPROVAL AND REVIEW</w:t>
      </w:r>
    </w:p>
    <w:p w:rsidR="006B2EC6" w:rsidRPr="006B2EC6" w:rsidRDefault="006B2EC6" w:rsidP="006B2EC6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  <w:r w:rsidRPr="006B2EC6">
        <w:rPr>
          <w:rFonts w:ascii="Calibri" w:eastAsia="Times New Roman" w:hAnsi="Calibri" w:cs="Arial"/>
          <w:b/>
          <w:color w:val="000000"/>
          <w:lang w:eastAsia="en-GB"/>
        </w:rPr>
        <w:tab/>
      </w:r>
    </w:p>
    <w:p w:rsidR="006B2EC6" w:rsidRDefault="00EE624E" w:rsidP="006B2EC6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>
        <w:rPr>
          <w:rFonts w:ascii="Calibri" w:eastAsia="Times New Roman" w:hAnsi="Calibri" w:cs="Arial"/>
          <w:color w:val="000000"/>
          <w:lang w:eastAsia="en-GB"/>
        </w:rPr>
        <w:t>15.1</w:t>
      </w:r>
      <w:r w:rsidR="006B2EC6" w:rsidRPr="006B2EC6">
        <w:rPr>
          <w:rFonts w:ascii="Calibri" w:eastAsia="Times New Roman" w:hAnsi="Calibri" w:cs="Arial"/>
          <w:color w:val="000000"/>
          <w:lang w:eastAsia="en-GB"/>
        </w:rPr>
        <w:tab/>
        <w:t xml:space="preserve">The </w:t>
      </w:r>
      <w:r w:rsidR="00475317">
        <w:rPr>
          <w:rFonts w:ascii="Calibri" w:eastAsia="Times New Roman" w:hAnsi="Calibri" w:cs="Arial"/>
          <w:color w:val="000000"/>
          <w:lang w:eastAsia="en-GB"/>
        </w:rPr>
        <w:t>PDR</w:t>
      </w:r>
      <w:r w:rsidR="006D7F10" w:rsidRPr="006B2EC6">
        <w:rPr>
          <w:rFonts w:ascii="Calibri" w:eastAsia="Times New Roman" w:hAnsi="Calibri" w:cs="Arial"/>
          <w:color w:val="000000"/>
          <w:lang w:eastAsia="en-GB"/>
        </w:rPr>
        <w:t xml:space="preserve"> </w:t>
      </w:r>
      <w:r w:rsidR="009236F4">
        <w:rPr>
          <w:rFonts w:ascii="Calibri" w:eastAsia="Times New Roman" w:hAnsi="Calibri" w:cs="Arial"/>
          <w:color w:val="000000"/>
          <w:lang w:eastAsia="en-GB"/>
        </w:rPr>
        <w:t>P</w:t>
      </w:r>
      <w:r w:rsidR="006D7F10" w:rsidRPr="006B2EC6">
        <w:rPr>
          <w:rFonts w:ascii="Calibri" w:eastAsia="Times New Roman" w:hAnsi="Calibri" w:cs="Arial"/>
          <w:color w:val="000000"/>
          <w:lang w:eastAsia="en-GB"/>
        </w:rPr>
        <w:t>rocedure</w:t>
      </w:r>
      <w:r w:rsidR="006B2EC6" w:rsidRPr="006B2EC6">
        <w:rPr>
          <w:rFonts w:ascii="Calibri" w:eastAsia="Times New Roman" w:hAnsi="Calibri" w:cs="Arial"/>
          <w:color w:val="000000"/>
          <w:lang w:eastAsia="en-GB"/>
        </w:rPr>
        <w:t xml:space="preserve"> is agreed with our recognised Trade Unions.</w:t>
      </w:r>
    </w:p>
    <w:p w:rsidR="002233FA" w:rsidRDefault="002233FA">
      <w:pPr>
        <w:rPr>
          <w:rFonts w:ascii="Calibri" w:eastAsia="Times New Roman" w:hAnsi="Calibri" w:cs="Arial"/>
          <w:color w:val="000000"/>
          <w:lang w:eastAsia="en-GB"/>
        </w:rPr>
      </w:pPr>
      <w:r>
        <w:rPr>
          <w:rFonts w:ascii="Calibri" w:eastAsia="Times New Roman" w:hAnsi="Calibri" w:cs="Arial"/>
          <w:color w:val="000000"/>
          <w:lang w:eastAsia="en-GB"/>
        </w:rPr>
        <w:br w:type="page"/>
      </w:r>
    </w:p>
    <w:p w:rsidR="007730E5" w:rsidRPr="000410C1" w:rsidRDefault="002233FA" w:rsidP="005C7FF1">
      <w:pPr>
        <w:spacing w:after="0" w:line="240" w:lineRule="auto"/>
        <w:jc w:val="both"/>
        <w:rPr>
          <w:rFonts w:ascii="Calibri" w:eastAsia="Times New Roman" w:hAnsi="Calibri" w:cs="Arial"/>
          <w:b/>
          <w:color w:val="000000"/>
          <w:lang w:eastAsia="en-GB"/>
        </w:rPr>
      </w:pPr>
      <w:r w:rsidRPr="000410C1">
        <w:rPr>
          <w:rFonts w:ascii="Calibri" w:eastAsia="Times New Roman" w:hAnsi="Calibri" w:cs="Arial"/>
          <w:b/>
          <w:color w:val="000000"/>
          <w:lang w:eastAsia="en-GB"/>
        </w:rPr>
        <w:t xml:space="preserve">Appendix 1 PDR Cycle </w:t>
      </w:r>
    </w:p>
    <w:p w:rsidR="008730B1" w:rsidRDefault="008730B1" w:rsidP="005C7FF1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8730B1" w:rsidRDefault="008730B1" w:rsidP="005C7FF1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  <w:r>
        <w:rPr>
          <w:b/>
          <w:noProof/>
          <w:lang w:eastAsia="en-GB"/>
        </w:rPr>
        <w:drawing>
          <wp:inline distT="0" distB="0" distL="0" distR="0" wp14:anchorId="408573AF" wp14:editId="5AB3D085">
            <wp:extent cx="5903546" cy="3100730"/>
            <wp:effectExtent l="0" t="0" r="0" b="23495"/>
            <wp:docPr id="2" name="Diagram 2" descr="Chart indicating timings of PDR reviews &#10;&#10;October/November/December - Annual PDR Meeting &#10;&#10;PDR Check in conversations - ongoing throughout the year &#10;&#10;May/June - 6 month review " title="PDR Flowchart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8730B1" w:rsidRDefault="008730B1" w:rsidP="005C7FF1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8730B1" w:rsidRDefault="008730B1" w:rsidP="005C7FF1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n-GB"/>
        </w:rPr>
      </w:pPr>
    </w:p>
    <w:p w:rsidR="008730B1" w:rsidRDefault="008730B1" w:rsidP="00EE624E">
      <w:pPr>
        <w:pStyle w:val="NoSpacing"/>
        <w:rPr>
          <w:rFonts w:eastAsia="Times New Roman" w:cs="Arial"/>
          <w:color w:val="000000"/>
          <w:lang w:eastAsia="en-GB"/>
        </w:rPr>
      </w:pPr>
    </w:p>
    <w:sectPr w:rsidR="008730B1" w:rsidSect="00373CD6">
      <w:headerReference w:type="default" r:id="rId14"/>
      <w:footerReference w:type="default" r:id="rId15"/>
      <w:pgSz w:w="11906" w:h="16838"/>
      <w:pgMar w:top="568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CA4" w:rsidRDefault="00545CA4" w:rsidP="003112A5">
      <w:pPr>
        <w:spacing w:after="0" w:line="240" w:lineRule="auto"/>
      </w:pPr>
      <w:r>
        <w:separator/>
      </w:r>
    </w:p>
  </w:endnote>
  <w:endnote w:type="continuationSeparator" w:id="0">
    <w:p w:rsidR="00545CA4" w:rsidRDefault="00545CA4" w:rsidP="0031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FF1" w:rsidRPr="006D7F10" w:rsidRDefault="005C7FF1" w:rsidP="00C566EC">
    <w:pPr>
      <w:pBdr>
        <w:top w:val="single" w:sz="4" w:space="1" w:color="auto"/>
      </w:pBdr>
      <w:tabs>
        <w:tab w:val="center" w:pos="4153"/>
        <w:tab w:val="right" w:pos="8306"/>
      </w:tabs>
      <w:spacing w:after="0" w:line="240" w:lineRule="auto"/>
      <w:jc w:val="center"/>
      <w:rPr>
        <w:rFonts w:eastAsia="Times New Roman" w:cstheme="minorHAnsi"/>
        <w:b/>
        <w:sz w:val="16"/>
        <w:szCs w:val="16"/>
        <w:lang w:eastAsia="en-GB"/>
      </w:rPr>
    </w:pPr>
    <w:r w:rsidRPr="006D7F10">
      <w:rPr>
        <w:rFonts w:eastAsia="Times New Roman" w:cstheme="minorHAnsi"/>
        <w:sz w:val="16"/>
        <w:szCs w:val="16"/>
        <w:lang w:eastAsia="en-GB"/>
      </w:rPr>
      <w:t xml:space="preserve">Page </w:t>
    </w:r>
    <w:r w:rsidRPr="006D7F10">
      <w:rPr>
        <w:rFonts w:eastAsia="Times New Roman" w:cstheme="minorHAnsi"/>
        <w:b/>
        <w:sz w:val="16"/>
        <w:szCs w:val="16"/>
        <w:lang w:eastAsia="en-GB"/>
      </w:rPr>
      <w:fldChar w:fldCharType="begin"/>
    </w:r>
    <w:r w:rsidRPr="006D7F10">
      <w:rPr>
        <w:rFonts w:eastAsia="Times New Roman" w:cstheme="minorHAnsi"/>
        <w:b/>
        <w:sz w:val="16"/>
        <w:szCs w:val="16"/>
        <w:lang w:eastAsia="en-GB"/>
      </w:rPr>
      <w:instrText xml:space="preserve"> PAGE </w:instrText>
    </w:r>
    <w:r w:rsidRPr="006D7F10">
      <w:rPr>
        <w:rFonts w:eastAsia="Times New Roman" w:cstheme="minorHAnsi"/>
        <w:b/>
        <w:sz w:val="16"/>
        <w:szCs w:val="16"/>
        <w:lang w:eastAsia="en-GB"/>
      </w:rPr>
      <w:fldChar w:fldCharType="separate"/>
    </w:r>
    <w:r w:rsidR="00FC49FC">
      <w:rPr>
        <w:rFonts w:eastAsia="Times New Roman" w:cstheme="minorHAnsi"/>
        <w:b/>
        <w:noProof/>
        <w:sz w:val="16"/>
        <w:szCs w:val="16"/>
        <w:lang w:eastAsia="en-GB"/>
      </w:rPr>
      <w:t>1</w:t>
    </w:r>
    <w:r w:rsidRPr="006D7F10">
      <w:rPr>
        <w:rFonts w:eastAsia="Times New Roman" w:cstheme="minorHAnsi"/>
        <w:b/>
        <w:sz w:val="16"/>
        <w:szCs w:val="16"/>
        <w:lang w:eastAsia="en-GB"/>
      </w:rPr>
      <w:fldChar w:fldCharType="end"/>
    </w:r>
    <w:r w:rsidRPr="006D7F10">
      <w:rPr>
        <w:rFonts w:eastAsia="Times New Roman" w:cstheme="minorHAnsi"/>
        <w:sz w:val="16"/>
        <w:szCs w:val="16"/>
        <w:lang w:eastAsia="en-GB"/>
      </w:rPr>
      <w:t xml:space="preserve"> of </w:t>
    </w:r>
    <w:r w:rsidR="00E20E97">
      <w:rPr>
        <w:rFonts w:eastAsia="Times New Roman" w:cstheme="minorHAnsi"/>
        <w:b/>
        <w:sz w:val="16"/>
        <w:szCs w:val="16"/>
        <w:lang w:eastAsia="en-GB"/>
      </w:rPr>
      <w:t>5</w:t>
    </w:r>
  </w:p>
  <w:p w:rsidR="005C7FF1" w:rsidRPr="006D7F10" w:rsidRDefault="005C7FF1" w:rsidP="00030621">
    <w:pPr>
      <w:pBdr>
        <w:top w:val="single" w:sz="4" w:space="1" w:color="auto"/>
      </w:pBdr>
      <w:spacing w:after="0" w:line="240" w:lineRule="auto"/>
      <w:jc w:val="right"/>
      <w:rPr>
        <w:rFonts w:eastAsia="Times New Roman" w:cstheme="minorHAnsi"/>
        <w:sz w:val="16"/>
        <w:szCs w:val="16"/>
        <w:lang w:val="en-US" w:eastAsia="en-GB"/>
      </w:rPr>
    </w:pPr>
    <w:r w:rsidRPr="006D7F10">
      <w:rPr>
        <w:rFonts w:eastAsia="Times New Roman" w:cstheme="minorHAnsi"/>
        <w:b/>
        <w:sz w:val="16"/>
        <w:szCs w:val="16"/>
        <w:lang w:val="en-US" w:eastAsia="en-GB"/>
      </w:rPr>
      <w:t>Owner:</w:t>
    </w:r>
    <w:r w:rsidRPr="006D7F10">
      <w:rPr>
        <w:rFonts w:eastAsia="Times New Roman" w:cstheme="minorHAnsi"/>
        <w:sz w:val="16"/>
        <w:szCs w:val="16"/>
        <w:lang w:val="en-US" w:eastAsia="en-GB"/>
      </w:rPr>
      <w:t xml:space="preserve"> </w:t>
    </w:r>
    <w:r w:rsidR="00C6691C">
      <w:rPr>
        <w:rFonts w:eastAsia="Times New Roman" w:cstheme="minorHAnsi"/>
        <w:sz w:val="16"/>
        <w:szCs w:val="16"/>
        <w:lang w:val="en-US" w:eastAsia="en-GB"/>
      </w:rPr>
      <w:t>Head of Human Resources</w:t>
    </w:r>
  </w:p>
  <w:p w:rsidR="005C7FF1" w:rsidRPr="006D7F10" w:rsidRDefault="005C7FF1" w:rsidP="00030621">
    <w:pPr>
      <w:pBdr>
        <w:top w:val="single" w:sz="4" w:space="1" w:color="auto"/>
      </w:pBdr>
      <w:spacing w:after="0" w:line="240" w:lineRule="auto"/>
      <w:jc w:val="right"/>
      <w:rPr>
        <w:rFonts w:eastAsia="Times New Roman" w:cstheme="minorHAnsi"/>
        <w:sz w:val="16"/>
        <w:szCs w:val="16"/>
        <w:lang w:val="en-US" w:eastAsia="en-GB"/>
      </w:rPr>
    </w:pPr>
    <w:r w:rsidRPr="006D7F10">
      <w:rPr>
        <w:rFonts w:eastAsia="Times New Roman" w:cstheme="minorHAnsi"/>
        <w:b/>
        <w:sz w:val="16"/>
        <w:szCs w:val="16"/>
        <w:lang w:val="en-US" w:eastAsia="en-GB"/>
      </w:rPr>
      <w:t>Created on:</w:t>
    </w:r>
    <w:r w:rsidRPr="006D7F10">
      <w:rPr>
        <w:rFonts w:eastAsia="Times New Roman" w:cstheme="minorHAnsi"/>
        <w:sz w:val="16"/>
        <w:szCs w:val="16"/>
        <w:lang w:val="en-US" w:eastAsia="en-GB"/>
      </w:rPr>
      <w:t xml:space="preserve"> February 201</w:t>
    </w:r>
    <w:r>
      <w:rPr>
        <w:rFonts w:eastAsia="Times New Roman" w:cstheme="minorHAnsi"/>
        <w:sz w:val="16"/>
        <w:szCs w:val="16"/>
        <w:lang w:val="en-US" w:eastAsia="en-GB"/>
      </w:rPr>
      <w:t>4</w:t>
    </w:r>
  </w:p>
  <w:p w:rsidR="005C7FF1" w:rsidRDefault="005C7FF1" w:rsidP="00030621">
    <w:pPr>
      <w:pBdr>
        <w:top w:val="single" w:sz="4" w:space="1" w:color="auto"/>
      </w:pBdr>
      <w:spacing w:after="0" w:line="240" w:lineRule="auto"/>
      <w:jc w:val="right"/>
      <w:rPr>
        <w:rFonts w:eastAsia="Times New Roman" w:cstheme="minorHAnsi"/>
        <w:sz w:val="16"/>
        <w:szCs w:val="16"/>
        <w:lang w:val="en-US" w:eastAsia="en-GB"/>
      </w:rPr>
    </w:pPr>
    <w:r w:rsidRPr="006D7F10">
      <w:rPr>
        <w:rFonts w:eastAsia="Times New Roman" w:cstheme="minorHAnsi"/>
        <w:sz w:val="16"/>
        <w:szCs w:val="16"/>
        <w:lang w:val="en-US" w:eastAsia="en-GB"/>
      </w:rPr>
      <w:t xml:space="preserve">Version </w:t>
    </w:r>
    <w:r w:rsidR="00C6691C">
      <w:rPr>
        <w:rFonts w:eastAsia="Times New Roman" w:cstheme="minorHAnsi"/>
        <w:sz w:val="16"/>
        <w:szCs w:val="16"/>
        <w:lang w:val="en-US" w:eastAsia="en-GB"/>
      </w:rPr>
      <w:t>4</w:t>
    </w:r>
  </w:p>
  <w:p w:rsidR="00C6691C" w:rsidRDefault="00C6691C" w:rsidP="00030621">
    <w:pPr>
      <w:pBdr>
        <w:top w:val="single" w:sz="4" w:space="1" w:color="auto"/>
      </w:pBdr>
      <w:spacing w:after="0" w:line="240" w:lineRule="auto"/>
      <w:jc w:val="right"/>
      <w:rPr>
        <w:rFonts w:eastAsia="Times New Roman" w:cstheme="minorHAnsi"/>
        <w:sz w:val="16"/>
        <w:szCs w:val="16"/>
        <w:lang w:val="en-US" w:eastAsia="en-GB"/>
      </w:rPr>
    </w:pPr>
    <w:r w:rsidRPr="00C6691C">
      <w:rPr>
        <w:rFonts w:eastAsia="Times New Roman" w:cstheme="minorHAnsi"/>
        <w:b/>
        <w:sz w:val="16"/>
        <w:szCs w:val="16"/>
        <w:lang w:val="en-US" w:eastAsia="en-GB"/>
      </w:rPr>
      <w:t>Reviewed by unions</w:t>
    </w:r>
    <w:r>
      <w:rPr>
        <w:rFonts w:eastAsia="Times New Roman" w:cstheme="minorHAnsi"/>
        <w:sz w:val="16"/>
        <w:szCs w:val="16"/>
        <w:lang w:val="en-US" w:eastAsia="en-GB"/>
      </w:rPr>
      <w:t xml:space="preserve"> October 2022</w:t>
    </w:r>
  </w:p>
  <w:p w:rsidR="00C6691C" w:rsidRPr="006D7F10" w:rsidRDefault="00C6691C" w:rsidP="00030621">
    <w:pPr>
      <w:pBdr>
        <w:top w:val="single" w:sz="4" w:space="1" w:color="auto"/>
      </w:pBdr>
      <w:spacing w:after="0" w:line="240" w:lineRule="auto"/>
      <w:jc w:val="right"/>
      <w:rPr>
        <w:rFonts w:eastAsia="Times New Roman" w:cstheme="minorHAnsi"/>
        <w:sz w:val="16"/>
        <w:szCs w:val="16"/>
        <w:lang w:val="en-US" w:eastAsia="en-GB"/>
      </w:rPr>
    </w:pPr>
    <w:r w:rsidRPr="00C6691C">
      <w:rPr>
        <w:rFonts w:eastAsia="Times New Roman" w:cstheme="minorHAnsi"/>
        <w:b/>
        <w:sz w:val="16"/>
        <w:szCs w:val="16"/>
        <w:lang w:val="en-US" w:eastAsia="en-GB"/>
      </w:rPr>
      <w:t xml:space="preserve">Published </w:t>
    </w:r>
    <w:r>
      <w:rPr>
        <w:rFonts w:eastAsia="Times New Roman" w:cstheme="minorHAnsi"/>
        <w:sz w:val="16"/>
        <w:szCs w:val="16"/>
        <w:lang w:val="en-US" w:eastAsia="en-GB"/>
      </w:rPr>
      <w:t>October 2022</w:t>
    </w:r>
  </w:p>
  <w:p w:rsidR="005C7FF1" w:rsidRPr="006D7F10" w:rsidRDefault="005C7FF1" w:rsidP="00030621">
    <w:pPr>
      <w:pBdr>
        <w:top w:val="single" w:sz="4" w:space="1" w:color="auto"/>
      </w:pBdr>
      <w:tabs>
        <w:tab w:val="center" w:pos="4153"/>
        <w:tab w:val="right" w:pos="8306"/>
      </w:tabs>
      <w:spacing w:after="0" w:line="240" w:lineRule="auto"/>
      <w:jc w:val="right"/>
      <w:rPr>
        <w:rFonts w:eastAsia="Times New Roman" w:cstheme="minorHAnsi"/>
        <w:b/>
        <w:sz w:val="16"/>
        <w:szCs w:val="16"/>
        <w:lang w:val="en-US" w:eastAsia="en-GB"/>
      </w:rPr>
    </w:pPr>
    <w:r w:rsidRPr="006D7F10">
      <w:rPr>
        <w:rFonts w:eastAsia="Times New Roman" w:cstheme="minorHAnsi"/>
        <w:b/>
        <w:sz w:val="16"/>
        <w:szCs w:val="16"/>
        <w:lang w:val="en-US" w:eastAsia="en-GB"/>
      </w:rPr>
      <w:t xml:space="preserve">Review Date: </w:t>
    </w:r>
    <w:r w:rsidR="00C6691C">
      <w:rPr>
        <w:rFonts w:eastAsia="Times New Roman" w:cstheme="minorHAnsi"/>
        <w:sz w:val="16"/>
        <w:szCs w:val="16"/>
        <w:lang w:val="en-US" w:eastAsia="en-GB"/>
      </w:rPr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CA4" w:rsidRDefault="00545CA4" w:rsidP="003112A5">
      <w:pPr>
        <w:spacing w:after="0" w:line="240" w:lineRule="auto"/>
      </w:pPr>
      <w:r>
        <w:separator/>
      </w:r>
    </w:p>
  </w:footnote>
  <w:footnote w:type="continuationSeparator" w:id="0">
    <w:p w:rsidR="00545CA4" w:rsidRDefault="00545CA4" w:rsidP="0031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9C3" w:rsidRDefault="009C49C3" w:rsidP="008A1F4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1637"/>
    <w:multiLevelType w:val="hybridMultilevel"/>
    <w:tmpl w:val="F0404E8A"/>
    <w:lvl w:ilvl="0" w:tplc="BE52DE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91E96"/>
    <w:multiLevelType w:val="hybridMultilevel"/>
    <w:tmpl w:val="B34C16AC"/>
    <w:lvl w:ilvl="0" w:tplc="443078CC"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C66468E"/>
    <w:multiLevelType w:val="hybridMultilevel"/>
    <w:tmpl w:val="D3A6FF7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CC78DF"/>
    <w:multiLevelType w:val="hybridMultilevel"/>
    <w:tmpl w:val="682E4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57A77"/>
    <w:multiLevelType w:val="hybridMultilevel"/>
    <w:tmpl w:val="65BC6DDC"/>
    <w:lvl w:ilvl="0" w:tplc="6DFAA286">
      <w:start w:val="70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41886"/>
    <w:multiLevelType w:val="hybridMultilevel"/>
    <w:tmpl w:val="29C00F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F01E0"/>
    <w:multiLevelType w:val="hybridMultilevel"/>
    <w:tmpl w:val="4276F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F5955"/>
    <w:multiLevelType w:val="hybridMultilevel"/>
    <w:tmpl w:val="89E6C1F4"/>
    <w:lvl w:ilvl="0" w:tplc="FD4296B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95563B"/>
    <w:multiLevelType w:val="hybridMultilevel"/>
    <w:tmpl w:val="A966586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856A0"/>
    <w:multiLevelType w:val="hybridMultilevel"/>
    <w:tmpl w:val="C41E37AA"/>
    <w:lvl w:ilvl="0" w:tplc="BE52DE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47416"/>
    <w:multiLevelType w:val="hybridMultilevel"/>
    <w:tmpl w:val="8B860B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C6FC5"/>
    <w:multiLevelType w:val="hybridMultilevel"/>
    <w:tmpl w:val="5BFE8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F6336"/>
    <w:multiLevelType w:val="hybridMultilevel"/>
    <w:tmpl w:val="A76EAB7C"/>
    <w:lvl w:ilvl="0" w:tplc="BE52DE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A15D4"/>
    <w:multiLevelType w:val="hybridMultilevel"/>
    <w:tmpl w:val="3F3C3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F2727"/>
    <w:multiLevelType w:val="hybridMultilevel"/>
    <w:tmpl w:val="D96A3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E23D2"/>
    <w:multiLevelType w:val="hybridMultilevel"/>
    <w:tmpl w:val="AACE46E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D78C5"/>
    <w:multiLevelType w:val="hybridMultilevel"/>
    <w:tmpl w:val="808E5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11443"/>
    <w:multiLevelType w:val="hybridMultilevel"/>
    <w:tmpl w:val="F7843B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573C5"/>
    <w:multiLevelType w:val="hybridMultilevel"/>
    <w:tmpl w:val="598495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B39EF"/>
    <w:multiLevelType w:val="hybridMultilevel"/>
    <w:tmpl w:val="7FF09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7"/>
  </w:num>
  <w:num w:numId="5">
    <w:abstractNumId w:val="15"/>
  </w:num>
  <w:num w:numId="6">
    <w:abstractNumId w:val="18"/>
  </w:num>
  <w:num w:numId="7">
    <w:abstractNumId w:val="7"/>
  </w:num>
  <w:num w:numId="8">
    <w:abstractNumId w:val="1"/>
  </w:num>
  <w:num w:numId="9">
    <w:abstractNumId w:val="2"/>
  </w:num>
  <w:num w:numId="10">
    <w:abstractNumId w:val="14"/>
  </w:num>
  <w:num w:numId="11">
    <w:abstractNumId w:val="3"/>
  </w:num>
  <w:num w:numId="12">
    <w:abstractNumId w:val="4"/>
  </w:num>
  <w:num w:numId="13">
    <w:abstractNumId w:val="9"/>
  </w:num>
  <w:num w:numId="14">
    <w:abstractNumId w:val="0"/>
  </w:num>
  <w:num w:numId="15">
    <w:abstractNumId w:val="12"/>
  </w:num>
  <w:num w:numId="16">
    <w:abstractNumId w:val="6"/>
  </w:num>
  <w:num w:numId="17">
    <w:abstractNumId w:val="13"/>
  </w:num>
  <w:num w:numId="18">
    <w:abstractNumId w:val="16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A5"/>
    <w:rsid w:val="00013E6F"/>
    <w:rsid w:val="00025930"/>
    <w:rsid w:val="00030621"/>
    <w:rsid w:val="000410C1"/>
    <w:rsid w:val="0004381B"/>
    <w:rsid w:val="00091DD1"/>
    <w:rsid w:val="00095CFD"/>
    <w:rsid w:val="000A464C"/>
    <w:rsid w:val="000C6434"/>
    <w:rsid w:val="000D16C4"/>
    <w:rsid w:val="0015186F"/>
    <w:rsid w:val="00163D35"/>
    <w:rsid w:val="00171513"/>
    <w:rsid w:val="00176318"/>
    <w:rsid w:val="00193FB4"/>
    <w:rsid w:val="001B4D90"/>
    <w:rsid w:val="001C2849"/>
    <w:rsid w:val="001E1C0A"/>
    <w:rsid w:val="00212718"/>
    <w:rsid w:val="002233FA"/>
    <w:rsid w:val="00235D5C"/>
    <w:rsid w:val="002412AC"/>
    <w:rsid w:val="002B4AF9"/>
    <w:rsid w:val="002B79A0"/>
    <w:rsid w:val="00305785"/>
    <w:rsid w:val="003112A5"/>
    <w:rsid w:val="00322A72"/>
    <w:rsid w:val="00373923"/>
    <w:rsid w:val="00373CD6"/>
    <w:rsid w:val="00391368"/>
    <w:rsid w:val="003B541D"/>
    <w:rsid w:val="003C7EB9"/>
    <w:rsid w:val="003D6F22"/>
    <w:rsid w:val="004259D1"/>
    <w:rsid w:val="0046661B"/>
    <w:rsid w:val="00466821"/>
    <w:rsid w:val="0047219B"/>
    <w:rsid w:val="00475317"/>
    <w:rsid w:val="0049209C"/>
    <w:rsid w:val="004A714F"/>
    <w:rsid w:val="004B3826"/>
    <w:rsid w:val="004C673E"/>
    <w:rsid w:val="00545CA4"/>
    <w:rsid w:val="00554A18"/>
    <w:rsid w:val="00596C99"/>
    <w:rsid w:val="005B50E5"/>
    <w:rsid w:val="005B5AB3"/>
    <w:rsid w:val="005B64E5"/>
    <w:rsid w:val="005B7082"/>
    <w:rsid w:val="005C0009"/>
    <w:rsid w:val="005C7FF1"/>
    <w:rsid w:val="005D0EA4"/>
    <w:rsid w:val="00657504"/>
    <w:rsid w:val="006B2EC6"/>
    <w:rsid w:val="006D7F10"/>
    <w:rsid w:val="006E6F99"/>
    <w:rsid w:val="00711C67"/>
    <w:rsid w:val="00720FC3"/>
    <w:rsid w:val="00747154"/>
    <w:rsid w:val="00752BB0"/>
    <w:rsid w:val="007730E5"/>
    <w:rsid w:val="007C17DE"/>
    <w:rsid w:val="007C5358"/>
    <w:rsid w:val="007D6C8B"/>
    <w:rsid w:val="007D7604"/>
    <w:rsid w:val="007D7C37"/>
    <w:rsid w:val="00846768"/>
    <w:rsid w:val="00857586"/>
    <w:rsid w:val="00857703"/>
    <w:rsid w:val="00867BFE"/>
    <w:rsid w:val="008730B1"/>
    <w:rsid w:val="00890BE0"/>
    <w:rsid w:val="008E2809"/>
    <w:rsid w:val="00915F91"/>
    <w:rsid w:val="0092293A"/>
    <w:rsid w:val="009236F4"/>
    <w:rsid w:val="00936248"/>
    <w:rsid w:val="00996D71"/>
    <w:rsid w:val="009C49C3"/>
    <w:rsid w:val="009F4355"/>
    <w:rsid w:val="00A72DD0"/>
    <w:rsid w:val="00A76F60"/>
    <w:rsid w:val="00AC0D07"/>
    <w:rsid w:val="00B12214"/>
    <w:rsid w:val="00B20357"/>
    <w:rsid w:val="00B94E25"/>
    <w:rsid w:val="00BA5538"/>
    <w:rsid w:val="00BA5C9B"/>
    <w:rsid w:val="00C0412D"/>
    <w:rsid w:val="00C04EF9"/>
    <w:rsid w:val="00C415A6"/>
    <w:rsid w:val="00C566EC"/>
    <w:rsid w:val="00C56B23"/>
    <w:rsid w:val="00C57289"/>
    <w:rsid w:val="00C6691C"/>
    <w:rsid w:val="00C676DB"/>
    <w:rsid w:val="00C84276"/>
    <w:rsid w:val="00CB170F"/>
    <w:rsid w:val="00CC03BC"/>
    <w:rsid w:val="00CE64C4"/>
    <w:rsid w:val="00D1424D"/>
    <w:rsid w:val="00DF2472"/>
    <w:rsid w:val="00E1448E"/>
    <w:rsid w:val="00E20E97"/>
    <w:rsid w:val="00E62CC3"/>
    <w:rsid w:val="00EA3C8D"/>
    <w:rsid w:val="00ED4F3B"/>
    <w:rsid w:val="00EE624E"/>
    <w:rsid w:val="00EE7C57"/>
    <w:rsid w:val="00EE7D8C"/>
    <w:rsid w:val="00EF0BE6"/>
    <w:rsid w:val="00F03EE5"/>
    <w:rsid w:val="00F14907"/>
    <w:rsid w:val="00F46501"/>
    <w:rsid w:val="00F548E6"/>
    <w:rsid w:val="00F55459"/>
    <w:rsid w:val="00F92D73"/>
    <w:rsid w:val="00FC49FC"/>
    <w:rsid w:val="00FD3C32"/>
    <w:rsid w:val="00FF1B4C"/>
    <w:rsid w:val="00FF3C5F"/>
    <w:rsid w:val="00F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4DC583E"/>
  <w15:docId w15:val="{A3724BF4-3D8A-4A7A-9320-2B3AC595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2A5"/>
  </w:style>
  <w:style w:type="paragraph" w:styleId="Footer">
    <w:name w:val="footer"/>
    <w:basedOn w:val="Normal"/>
    <w:link w:val="FooterChar"/>
    <w:uiPriority w:val="99"/>
    <w:unhideWhenUsed/>
    <w:rsid w:val="00311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2A5"/>
  </w:style>
  <w:style w:type="paragraph" w:styleId="BalloonText">
    <w:name w:val="Balloon Text"/>
    <w:basedOn w:val="Normal"/>
    <w:link w:val="BalloonTextChar"/>
    <w:uiPriority w:val="99"/>
    <w:semiHidden/>
    <w:unhideWhenUsed/>
    <w:rsid w:val="00311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2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112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2DD0"/>
    <w:pPr>
      <w:ind w:left="720"/>
      <w:contextualSpacing/>
    </w:pPr>
  </w:style>
  <w:style w:type="table" w:styleId="TableGrid">
    <w:name w:val="Table Grid"/>
    <w:basedOn w:val="TableNormal"/>
    <w:uiPriority w:val="59"/>
    <w:rsid w:val="009C4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30B1"/>
    <w:pPr>
      <w:spacing w:after="0" w:line="240" w:lineRule="auto"/>
    </w:pPr>
    <w:rPr>
      <w:rFonts w:ascii="Calibri" w:hAnsi="Calibri" w:cs="Microsoft Sans Serif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1973D7A-C1C0-416A-9361-7AA896843CA0}" type="doc">
      <dgm:prSet loTypeId="urn:microsoft.com/office/officeart/2005/8/layout/radial6" loCatId="cycle" qsTypeId="urn:microsoft.com/office/officeart/2005/8/quickstyle/simple1" qsCatId="simple" csTypeId="urn:microsoft.com/office/officeart/2005/8/colors/accent1_3" csCatId="accent1" phldr="1"/>
      <dgm:spPr/>
      <dgm:t>
        <a:bodyPr/>
        <a:lstStyle/>
        <a:p>
          <a:endParaRPr lang="en-US"/>
        </a:p>
      </dgm:t>
    </dgm:pt>
    <dgm:pt modelId="{313EB3EA-5A99-4EA4-A5EC-22E66DF22D1A}">
      <dgm:prSet phldrT="[Text]" custT="1"/>
      <dgm:spPr/>
      <dgm:t>
        <a:bodyPr/>
        <a:lstStyle/>
        <a:p>
          <a:pPr algn="ctr"/>
          <a:r>
            <a:rPr lang="en-US" sz="1000" b="1"/>
            <a:t>PDR check in conversations</a:t>
          </a:r>
        </a:p>
      </dgm:t>
    </dgm:pt>
    <dgm:pt modelId="{F0AA37ED-3F82-4999-893E-F5DB424082A0}" type="parTrans" cxnId="{12313790-4236-4ABA-8554-1680CB4E83CB}">
      <dgm:prSet/>
      <dgm:spPr/>
      <dgm:t>
        <a:bodyPr/>
        <a:lstStyle/>
        <a:p>
          <a:pPr algn="ctr"/>
          <a:endParaRPr lang="en-US"/>
        </a:p>
      </dgm:t>
    </dgm:pt>
    <dgm:pt modelId="{3B4752CA-5724-45D6-8AC5-F98F4B4E5D07}" type="sibTrans" cxnId="{12313790-4236-4ABA-8554-1680CB4E83CB}">
      <dgm:prSet/>
      <dgm:spPr/>
      <dgm:t>
        <a:bodyPr/>
        <a:lstStyle/>
        <a:p>
          <a:pPr algn="ctr"/>
          <a:endParaRPr lang="en-US"/>
        </a:p>
      </dgm:t>
    </dgm:pt>
    <dgm:pt modelId="{68A154F8-4A5E-4826-81FD-097DB1B2AE53}">
      <dgm:prSet phldrT="[Text]"/>
      <dgm:spPr/>
      <dgm:t>
        <a:bodyPr/>
        <a:lstStyle/>
        <a:p>
          <a:pPr algn="ctr"/>
          <a:r>
            <a:rPr lang="en-US" b="1">
              <a:solidFill>
                <a:schemeClr val="bg1"/>
              </a:solidFill>
            </a:rPr>
            <a:t>Oct/Nov/Dec </a:t>
          </a:r>
          <a:r>
            <a:rPr lang="en-US" b="0">
              <a:solidFill>
                <a:schemeClr val="bg1"/>
              </a:solidFill>
            </a:rPr>
            <a:t>Annual PDR Meeting</a:t>
          </a:r>
        </a:p>
      </dgm:t>
    </dgm:pt>
    <dgm:pt modelId="{493D5AF9-0ABD-44C3-AC28-9FA46CF3E69B}" type="parTrans" cxnId="{8D4DE29E-E1B9-419C-A8B4-7C211FB1949B}">
      <dgm:prSet/>
      <dgm:spPr/>
      <dgm:t>
        <a:bodyPr/>
        <a:lstStyle/>
        <a:p>
          <a:pPr algn="ctr"/>
          <a:endParaRPr lang="en-US"/>
        </a:p>
      </dgm:t>
    </dgm:pt>
    <dgm:pt modelId="{25D8801C-7E4A-4302-98C6-5618F3FBBF8F}" type="sibTrans" cxnId="{8D4DE29E-E1B9-419C-A8B4-7C211FB1949B}">
      <dgm:prSet/>
      <dgm:spPr/>
      <dgm:t>
        <a:bodyPr/>
        <a:lstStyle/>
        <a:p>
          <a:pPr algn="ctr"/>
          <a:endParaRPr lang="en-US"/>
        </a:p>
      </dgm:t>
    </dgm:pt>
    <dgm:pt modelId="{CF88D3A5-04DB-4E4A-B4B3-732B6C39EBEB}">
      <dgm:prSet phldrT="[Text]"/>
      <dgm:spPr/>
      <dgm:t>
        <a:bodyPr/>
        <a:lstStyle/>
        <a:p>
          <a:pPr algn="ctr"/>
          <a:r>
            <a:rPr lang="en-US" b="1"/>
            <a:t>May/June</a:t>
          </a:r>
        </a:p>
        <a:p>
          <a:pPr algn="ctr"/>
          <a:r>
            <a:rPr lang="en-US" b="0"/>
            <a:t>6 month review </a:t>
          </a:r>
        </a:p>
      </dgm:t>
    </dgm:pt>
    <dgm:pt modelId="{29918746-4B3B-47B0-AC53-54180C7BFC04}" type="parTrans" cxnId="{7E40E65F-05A9-493F-A77F-F7649C346AA5}">
      <dgm:prSet/>
      <dgm:spPr/>
      <dgm:t>
        <a:bodyPr/>
        <a:lstStyle/>
        <a:p>
          <a:pPr algn="ctr"/>
          <a:endParaRPr lang="en-US"/>
        </a:p>
      </dgm:t>
    </dgm:pt>
    <dgm:pt modelId="{559A1DBC-D019-4C37-9CD6-6C82E70BA9E1}" type="sibTrans" cxnId="{7E40E65F-05A9-493F-A77F-F7649C346AA5}">
      <dgm:prSet/>
      <dgm:spPr/>
      <dgm:t>
        <a:bodyPr/>
        <a:lstStyle/>
        <a:p>
          <a:pPr algn="ctr"/>
          <a:endParaRPr lang="en-US"/>
        </a:p>
      </dgm:t>
    </dgm:pt>
    <dgm:pt modelId="{731A9EF1-E535-4FED-9D65-822B14F6AD51}" type="pres">
      <dgm:prSet presAssocID="{61973D7A-C1C0-416A-9361-7AA896843CA0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A4E02040-D94C-48E8-835C-CC8B6EB863C5}" type="pres">
      <dgm:prSet presAssocID="{313EB3EA-5A99-4EA4-A5EC-22E66DF22D1A}" presName="centerShape" presStyleLbl="node0" presStyleIdx="0" presStyleCnt="1" custScaleX="129028" custScaleY="114512"/>
      <dgm:spPr/>
      <dgm:t>
        <a:bodyPr/>
        <a:lstStyle/>
        <a:p>
          <a:endParaRPr lang="en-US"/>
        </a:p>
      </dgm:t>
    </dgm:pt>
    <dgm:pt modelId="{4555D503-CE9C-4FB2-963E-E09A03054C50}" type="pres">
      <dgm:prSet presAssocID="{68A154F8-4A5E-4826-81FD-097DB1B2AE53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95E5643-639A-44FB-8E52-4A139DEE671C}" type="pres">
      <dgm:prSet presAssocID="{68A154F8-4A5E-4826-81FD-097DB1B2AE53}" presName="dummy" presStyleCnt="0"/>
      <dgm:spPr/>
    </dgm:pt>
    <dgm:pt modelId="{AE9626D5-AAC9-4976-8DC5-4564E902DC4B}" type="pres">
      <dgm:prSet presAssocID="{25D8801C-7E4A-4302-98C6-5618F3FBBF8F}" presName="sibTrans" presStyleLbl="sibTrans2D1" presStyleIdx="0" presStyleCnt="2"/>
      <dgm:spPr/>
      <dgm:t>
        <a:bodyPr/>
        <a:lstStyle/>
        <a:p>
          <a:endParaRPr lang="en-US"/>
        </a:p>
      </dgm:t>
    </dgm:pt>
    <dgm:pt modelId="{8F742DE3-9FF7-4D21-80BB-4C6B3C88BAE6}" type="pres">
      <dgm:prSet presAssocID="{CF88D3A5-04DB-4E4A-B4B3-732B6C39EBEB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177AA2F-0FB2-420F-A6C0-39D957380EAD}" type="pres">
      <dgm:prSet presAssocID="{CF88D3A5-04DB-4E4A-B4B3-732B6C39EBEB}" presName="dummy" presStyleCnt="0"/>
      <dgm:spPr/>
    </dgm:pt>
    <dgm:pt modelId="{39563EF1-CC88-4BD4-B183-B76E03FE9CDD}" type="pres">
      <dgm:prSet presAssocID="{559A1DBC-D019-4C37-9CD6-6C82E70BA9E1}" presName="sibTrans" presStyleLbl="sibTrans2D1" presStyleIdx="1" presStyleCnt="2"/>
      <dgm:spPr/>
      <dgm:t>
        <a:bodyPr/>
        <a:lstStyle/>
        <a:p>
          <a:endParaRPr lang="en-US"/>
        </a:p>
      </dgm:t>
    </dgm:pt>
  </dgm:ptLst>
  <dgm:cxnLst>
    <dgm:cxn modelId="{12313790-4236-4ABA-8554-1680CB4E83CB}" srcId="{61973D7A-C1C0-416A-9361-7AA896843CA0}" destId="{313EB3EA-5A99-4EA4-A5EC-22E66DF22D1A}" srcOrd="0" destOrd="0" parTransId="{F0AA37ED-3F82-4999-893E-F5DB424082A0}" sibTransId="{3B4752CA-5724-45D6-8AC5-F98F4B4E5D07}"/>
    <dgm:cxn modelId="{7E40E65F-05A9-493F-A77F-F7649C346AA5}" srcId="{313EB3EA-5A99-4EA4-A5EC-22E66DF22D1A}" destId="{CF88D3A5-04DB-4E4A-B4B3-732B6C39EBEB}" srcOrd="1" destOrd="0" parTransId="{29918746-4B3B-47B0-AC53-54180C7BFC04}" sibTransId="{559A1DBC-D019-4C37-9CD6-6C82E70BA9E1}"/>
    <dgm:cxn modelId="{F49D2C50-DE18-4FA8-B992-C2BA763AACC5}" type="presOf" srcId="{313EB3EA-5A99-4EA4-A5EC-22E66DF22D1A}" destId="{A4E02040-D94C-48E8-835C-CC8B6EB863C5}" srcOrd="0" destOrd="0" presId="urn:microsoft.com/office/officeart/2005/8/layout/radial6"/>
    <dgm:cxn modelId="{8D4DE29E-E1B9-419C-A8B4-7C211FB1949B}" srcId="{313EB3EA-5A99-4EA4-A5EC-22E66DF22D1A}" destId="{68A154F8-4A5E-4826-81FD-097DB1B2AE53}" srcOrd="0" destOrd="0" parTransId="{493D5AF9-0ABD-44C3-AC28-9FA46CF3E69B}" sibTransId="{25D8801C-7E4A-4302-98C6-5618F3FBBF8F}"/>
    <dgm:cxn modelId="{11759A9B-C7E6-475B-BFEA-4B66891A1126}" type="presOf" srcId="{68A154F8-4A5E-4826-81FD-097DB1B2AE53}" destId="{4555D503-CE9C-4FB2-963E-E09A03054C50}" srcOrd="0" destOrd="0" presId="urn:microsoft.com/office/officeart/2005/8/layout/radial6"/>
    <dgm:cxn modelId="{64E6A387-6EFA-4E03-B81B-ADA4C1A9B9A7}" type="presOf" srcId="{CF88D3A5-04DB-4E4A-B4B3-732B6C39EBEB}" destId="{8F742DE3-9FF7-4D21-80BB-4C6B3C88BAE6}" srcOrd="0" destOrd="0" presId="urn:microsoft.com/office/officeart/2005/8/layout/radial6"/>
    <dgm:cxn modelId="{AA0BB540-FD43-41F2-AE47-B80761EB5102}" type="presOf" srcId="{25D8801C-7E4A-4302-98C6-5618F3FBBF8F}" destId="{AE9626D5-AAC9-4976-8DC5-4564E902DC4B}" srcOrd="0" destOrd="0" presId="urn:microsoft.com/office/officeart/2005/8/layout/radial6"/>
    <dgm:cxn modelId="{CBDAFC2B-454A-419E-87DC-324BE4EB957E}" type="presOf" srcId="{61973D7A-C1C0-416A-9361-7AA896843CA0}" destId="{731A9EF1-E535-4FED-9D65-822B14F6AD51}" srcOrd="0" destOrd="0" presId="urn:microsoft.com/office/officeart/2005/8/layout/radial6"/>
    <dgm:cxn modelId="{F9C347BD-6974-4AD0-8D5D-B5A0C121A234}" type="presOf" srcId="{559A1DBC-D019-4C37-9CD6-6C82E70BA9E1}" destId="{39563EF1-CC88-4BD4-B183-B76E03FE9CDD}" srcOrd="0" destOrd="0" presId="urn:microsoft.com/office/officeart/2005/8/layout/radial6"/>
    <dgm:cxn modelId="{D21BE021-DB2B-4987-8C4C-6F83DDE7049E}" type="presParOf" srcId="{731A9EF1-E535-4FED-9D65-822B14F6AD51}" destId="{A4E02040-D94C-48E8-835C-CC8B6EB863C5}" srcOrd="0" destOrd="0" presId="urn:microsoft.com/office/officeart/2005/8/layout/radial6"/>
    <dgm:cxn modelId="{E06AE58D-3CAB-42F2-A199-5ED12C0BEB44}" type="presParOf" srcId="{731A9EF1-E535-4FED-9D65-822B14F6AD51}" destId="{4555D503-CE9C-4FB2-963E-E09A03054C50}" srcOrd="1" destOrd="0" presId="urn:microsoft.com/office/officeart/2005/8/layout/radial6"/>
    <dgm:cxn modelId="{A390101B-38B8-4AA0-ADA0-4B1A24A74D5E}" type="presParOf" srcId="{731A9EF1-E535-4FED-9D65-822B14F6AD51}" destId="{495E5643-639A-44FB-8E52-4A139DEE671C}" srcOrd="2" destOrd="0" presId="urn:microsoft.com/office/officeart/2005/8/layout/radial6"/>
    <dgm:cxn modelId="{1FF6B444-26C9-44F3-AB37-4868AB0217E7}" type="presParOf" srcId="{731A9EF1-E535-4FED-9D65-822B14F6AD51}" destId="{AE9626D5-AAC9-4976-8DC5-4564E902DC4B}" srcOrd="3" destOrd="0" presId="urn:microsoft.com/office/officeart/2005/8/layout/radial6"/>
    <dgm:cxn modelId="{522BC10C-6F3E-4DB9-9F81-7B94A632A804}" type="presParOf" srcId="{731A9EF1-E535-4FED-9D65-822B14F6AD51}" destId="{8F742DE3-9FF7-4D21-80BB-4C6B3C88BAE6}" srcOrd="4" destOrd="0" presId="urn:microsoft.com/office/officeart/2005/8/layout/radial6"/>
    <dgm:cxn modelId="{402F6F76-6FA1-4E63-A4B9-C5334397499F}" type="presParOf" srcId="{731A9EF1-E535-4FED-9D65-822B14F6AD51}" destId="{A177AA2F-0FB2-420F-A6C0-39D957380EAD}" srcOrd="5" destOrd="0" presId="urn:microsoft.com/office/officeart/2005/8/layout/radial6"/>
    <dgm:cxn modelId="{E7089016-E145-4CAD-B0D1-A46CE196E619}" type="presParOf" srcId="{731A9EF1-E535-4FED-9D65-822B14F6AD51}" destId="{39563EF1-CC88-4BD4-B183-B76E03FE9CDD}" srcOrd="6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563EF1-CC88-4BD4-B183-B76E03FE9CDD}">
      <dsp:nvSpPr>
        <dsp:cNvPr id="0" name=""/>
        <dsp:cNvSpPr/>
      </dsp:nvSpPr>
      <dsp:spPr>
        <a:xfrm>
          <a:off x="1758267" y="356859"/>
          <a:ext cx="2387011" cy="2387011"/>
        </a:xfrm>
        <a:prstGeom prst="blockArc">
          <a:avLst>
            <a:gd name="adj1" fmla="val 5400000"/>
            <a:gd name="adj2" fmla="val 16200000"/>
            <a:gd name="adj3" fmla="val 4638"/>
          </a:avLst>
        </a:prstGeom>
        <a:solidFill>
          <a:schemeClr val="accent1">
            <a:shade val="90000"/>
            <a:hueOff val="306302"/>
            <a:satOff val="-4255"/>
            <a:lumOff val="2295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E9626D5-AAC9-4976-8DC5-4564E902DC4B}">
      <dsp:nvSpPr>
        <dsp:cNvPr id="0" name=""/>
        <dsp:cNvSpPr/>
      </dsp:nvSpPr>
      <dsp:spPr>
        <a:xfrm>
          <a:off x="1758267" y="356859"/>
          <a:ext cx="2387011" cy="2387011"/>
        </a:xfrm>
        <a:prstGeom prst="blockArc">
          <a:avLst>
            <a:gd name="adj1" fmla="val 16200000"/>
            <a:gd name="adj2" fmla="val 5400000"/>
            <a:gd name="adj3" fmla="val 4638"/>
          </a:avLst>
        </a:prstGeom>
        <a:solidFill>
          <a:schemeClr val="accent1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E02040-D94C-48E8-835C-CC8B6EB863C5}">
      <dsp:nvSpPr>
        <dsp:cNvPr id="0" name=""/>
        <dsp:cNvSpPr/>
      </dsp:nvSpPr>
      <dsp:spPr>
        <a:xfrm>
          <a:off x="2243236" y="921541"/>
          <a:ext cx="1417072" cy="1257647"/>
        </a:xfrm>
        <a:prstGeom prst="ellipse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PDR check in conversations</a:t>
          </a:r>
        </a:p>
      </dsp:txBody>
      <dsp:txXfrm>
        <a:off x="2450761" y="1105719"/>
        <a:ext cx="1002022" cy="889291"/>
      </dsp:txXfrm>
    </dsp:sp>
    <dsp:sp modelId="{4555D503-CE9C-4FB2-963E-E09A03054C50}">
      <dsp:nvSpPr>
        <dsp:cNvPr id="0" name=""/>
        <dsp:cNvSpPr/>
      </dsp:nvSpPr>
      <dsp:spPr>
        <a:xfrm>
          <a:off x="2567379" y="142"/>
          <a:ext cx="768786" cy="768786"/>
        </a:xfrm>
        <a:prstGeom prst="ellipse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>
              <a:solidFill>
                <a:schemeClr val="bg1"/>
              </a:solidFill>
            </a:rPr>
            <a:t>Oct/Nov/Dec </a:t>
          </a:r>
          <a:r>
            <a:rPr lang="en-US" sz="700" b="0" kern="1200">
              <a:solidFill>
                <a:schemeClr val="bg1"/>
              </a:solidFill>
            </a:rPr>
            <a:t>Annual PDR Meeting</a:t>
          </a:r>
        </a:p>
      </dsp:txBody>
      <dsp:txXfrm>
        <a:off x="2679965" y="112728"/>
        <a:ext cx="543614" cy="543614"/>
      </dsp:txXfrm>
    </dsp:sp>
    <dsp:sp modelId="{8F742DE3-9FF7-4D21-80BB-4C6B3C88BAE6}">
      <dsp:nvSpPr>
        <dsp:cNvPr id="0" name=""/>
        <dsp:cNvSpPr/>
      </dsp:nvSpPr>
      <dsp:spPr>
        <a:xfrm>
          <a:off x="2567379" y="2331800"/>
          <a:ext cx="768786" cy="768786"/>
        </a:xfrm>
        <a:prstGeom prst="ellipse">
          <a:avLst/>
        </a:prstGeom>
        <a:solidFill>
          <a:schemeClr val="accent1">
            <a:shade val="80000"/>
            <a:hueOff val="306246"/>
            <a:satOff val="-4392"/>
            <a:lumOff val="256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May/June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0" kern="1200"/>
            <a:t>6 month review </a:t>
          </a:r>
        </a:p>
      </dsp:txBody>
      <dsp:txXfrm>
        <a:off x="2679965" y="2444386"/>
        <a:ext cx="543614" cy="5436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7F354-2902-4401-8EAA-9488069F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1658</Words>
  <Characters>9453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Notts College</Company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arn101002</dc:creator>
  <cp:lastModifiedBy>Sara Arnold</cp:lastModifiedBy>
  <cp:revision>2</cp:revision>
  <cp:lastPrinted>2012-04-17T08:46:00Z</cp:lastPrinted>
  <dcterms:created xsi:type="dcterms:W3CDTF">2023-01-27T14:21:00Z</dcterms:created>
  <dcterms:modified xsi:type="dcterms:W3CDTF">2023-01-27T14:21:00Z</dcterms:modified>
</cp:coreProperties>
</file>